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513F" w14:textId="6F7E04DF" w:rsidR="00E36B39" w:rsidRPr="00070EF9" w:rsidRDefault="00E36B39" w:rsidP="00E36B39">
      <w:pPr>
        <w:widowControl/>
        <w:autoSpaceDE/>
        <w:autoSpaceDN/>
        <w:jc w:val="center"/>
        <w:rPr>
          <w:rFonts w:asciiTheme="minorHAnsi" w:eastAsia="Times New Roman" w:hAnsiTheme="minorHAnsi" w:cstheme="minorHAnsi"/>
          <w:b/>
          <w:lang w:bidi="ar-SA"/>
        </w:rPr>
      </w:pPr>
      <w:r w:rsidRPr="00070EF9">
        <w:rPr>
          <w:rFonts w:asciiTheme="minorHAnsi" w:eastAsia="Times New Roman" w:hAnsiTheme="minorHAnsi" w:cstheme="minorHAnsi"/>
          <w:b/>
          <w:lang w:bidi="ar-SA"/>
        </w:rPr>
        <w:t xml:space="preserve">EXHIBIT </w:t>
      </w:r>
      <w:r w:rsidR="007A1C46" w:rsidRPr="00070EF9">
        <w:rPr>
          <w:rFonts w:asciiTheme="minorHAnsi" w:eastAsia="Times New Roman" w:hAnsiTheme="minorHAnsi" w:cstheme="minorHAnsi"/>
          <w:b/>
          <w:lang w:bidi="ar-SA"/>
        </w:rPr>
        <w:t>EE</w:t>
      </w:r>
    </w:p>
    <w:p w14:paraId="752E97CE" w14:textId="77777777" w:rsidR="00E36B39" w:rsidRPr="00070EF9" w:rsidRDefault="00E36B39" w:rsidP="00E36B39">
      <w:pPr>
        <w:widowControl/>
        <w:autoSpaceDE/>
        <w:autoSpaceDN/>
        <w:jc w:val="center"/>
        <w:rPr>
          <w:rFonts w:asciiTheme="minorHAnsi" w:eastAsia="Times New Roman" w:hAnsiTheme="minorHAnsi" w:cstheme="minorHAnsi"/>
          <w:b/>
          <w:lang w:bidi="ar-SA"/>
        </w:rPr>
      </w:pPr>
      <w:r w:rsidRPr="00070EF9">
        <w:rPr>
          <w:rFonts w:asciiTheme="minorHAnsi" w:eastAsia="Times New Roman" w:hAnsiTheme="minorHAnsi" w:cstheme="minorHAnsi"/>
          <w:b/>
          <w:lang w:bidi="ar-SA"/>
        </w:rPr>
        <w:t>ENTITY’S PRIOR PERFORMANCE CERTIFICATION</w:t>
      </w:r>
    </w:p>
    <w:p w14:paraId="1782A356" w14:textId="77777777" w:rsidR="00E36B39" w:rsidRPr="00070EF9" w:rsidRDefault="00E36B39" w:rsidP="00E36B39">
      <w:pPr>
        <w:widowControl/>
        <w:autoSpaceDE/>
        <w:autoSpaceDN/>
        <w:jc w:val="center"/>
        <w:rPr>
          <w:rFonts w:asciiTheme="minorHAnsi" w:eastAsia="Times New Roman" w:hAnsiTheme="minorHAnsi" w:cstheme="minorHAnsi"/>
          <w:b/>
          <w:i/>
          <w:sz w:val="18"/>
          <w:szCs w:val="18"/>
          <w:lang w:val="es-ES" w:bidi="ar-SA"/>
        </w:rPr>
      </w:pPr>
      <w:r w:rsidRPr="00070EF9">
        <w:rPr>
          <w:rFonts w:asciiTheme="minorHAnsi" w:eastAsia="Times New Roman" w:hAnsiTheme="minorHAnsi" w:cstheme="minorHAnsi"/>
          <w:b/>
          <w:i/>
          <w:sz w:val="18"/>
          <w:szCs w:val="18"/>
          <w:lang w:val="es-PR" w:bidi="ar-SA"/>
        </w:rPr>
        <w:t>[CERTIFICACIÓN DE CUMPLIMIENTO PREVIO DE LA ENTIDAD]</w:t>
      </w:r>
    </w:p>
    <w:p w14:paraId="1865189F" w14:textId="77777777" w:rsidR="00D632B3" w:rsidRPr="00070EF9" w:rsidRDefault="00D632B3" w:rsidP="00D632B3">
      <w:pPr>
        <w:widowControl/>
        <w:autoSpaceDE/>
        <w:autoSpaceDN/>
        <w:jc w:val="center"/>
        <w:rPr>
          <w:rFonts w:asciiTheme="minorHAnsi" w:eastAsia="Times New Roman" w:hAnsiTheme="minorHAnsi" w:cstheme="minorHAnsi"/>
          <w:b/>
          <w:lang w:bidi="ar-SA"/>
        </w:rPr>
      </w:pPr>
      <w:r w:rsidRPr="00070EF9">
        <w:rPr>
          <w:rFonts w:asciiTheme="minorHAnsi" w:eastAsia="Times New Roman" w:hAnsiTheme="minorHAnsi" w:cstheme="minorHAnsi"/>
          <w:b/>
          <w:lang w:bidi="ar-SA"/>
        </w:rPr>
        <w:t>Qualified Allocation Plan - Low-Income Housing Tax Credits</w:t>
      </w:r>
    </w:p>
    <w:p w14:paraId="796E466D" w14:textId="77777777" w:rsidR="00D632B3" w:rsidRPr="00070EF9" w:rsidRDefault="00D632B3" w:rsidP="00D632B3">
      <w:pPr>
        <w:widowControl/>
        <w:autoSpaceDE/>
        <w:autoSpaceDN/>
        <w:jc w:val="center"/>
        <w:rPr>
          <w:rFonts w:asciiTheme="minorHAnsi" w:eastAsia="Times New Roman" w:hAnsiTheme="minorHAnsi" w:cstheme="minorHAnsi"/>
          <w:b/>
          <w:i/>
          <w:sz w:val="18"/>
          <w:szCs w:val="18"/>
          <w:lang w:val="es-ES" w:bidi="ar-SA"/>
        </w:rPr>
      </w:pPr>
      <w:r w:rsidRPr="00070EF9">
        <w:rPr>
          <w:rFonts w:asciiTheme="minorHAnsi" w:eastAsia="Times New Roman" w:hAnsiTheme="minorHAnsi" w:cstheme="minorHAnsi"/>
          <w:b/>
          <w:i/>
          <w:sz w:val="18"/>
          <w:szCs w:val="18"/>
          <w:lang w:val="es-ES" w:bidi="ar-SA"/>
        </w:rPr>
        <w:t xml:space="preserve">[Plan de Asignación Calificado – Créditos Contributivos </w:t>
      </w:r>
      <w:r w:rsidRPr="00070EF9">
        <w:rPr>
          <w:rFonts w:asciiTheme="minorHAnsi" w:eastAsia="Times New Roman" w:hAnsiTheme="minorHAnsi" w:cstheme="minorHAnsi"/>
          <w:b/>
          <w:bCs/>
          <w:i/>
          <w:sz w:val="18"/>
          <w:szCs w:val="18"/>
          <w:lang w:val="es-ES" w:bidi="ar-SA"/>
        </w:rPr>
        <w:t>de Vivienda por Ingresos Bajos</w:t>
      </w:r>
      <w:r w:rsidRPr="00070EF9">
        <w:rPr>
          <w:rFonts w:asciiTheme="minorHAnsi" w:eastAsia="Times New Roman" w:hAnsiTheme="minorHAnsi" w:cstheme="minorHAnsi"/>
          <w:b/>
          <w:i/>
          <w:sz w:val="18"/>
          <w:szCs w:val="18"/>
          <w:lang w:val="es-ES" w:bidi="ar-SA"/>
        </w:rPr>
        <w:t>]</w:t>
      </w:r>
    </w:p>
    <w:p w14:paraId="70B0835A" w14:textId="77777777" w:rsidR="00E36B39" w:rsidRPr="00070EF9" w:rsidRDefault="00E36B39" w:rsidP="00E36B39">
      <w:pPr>
        <w:widowControl/>
        <w:autoSpaceDE/>
        <w:autoSpaceDN/>
        <w:jc w:val="center"/>
        <w:rPr>
          <w:rFonts w:asciiTheme="minorHAnsi" w:eastAsia="Times New Roman" w:hAnsiTheme="minorHAnsi" w:cstheme="minorHAnsi"/>
          <w:sz w:val="20"/>
          <w:szCs w:val="20"/>
          <w:lang w:val="es-PR" w:bidi="ar-SA"/>
        </w:rPr>
      </w:pPr>
    </w:p>
    <w:p w14:paraId="1968FAAD" w14:textId="77777777" w:rsidR="00070EF9" w:rsidRPr="00070EF9" w:rsidRDefault="00070EF9" w:rsidP="00E36B39">
      <w:pPr>
        <w:widowControl/>
        <w:autoSpaceDE/>
        <w:autoSpaceDN/>
        <w:jc w:val="center"/>
        <w:rPr>
          <w:rFonts w:asciiTheme="minorHAnsi" w:eastAsia="Times New Roman" w:hAnsiTheme="minorHAnsi" w:cstheme="minorHAnsi"/>
          <w:sz w:val="20"/>
          <w:szCs w:val="20"/>
          <w:lang w:val="es-PR"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897"/>
        <w:gridCol w:w="1353"/>
        <w:gridCol w:w="1350"/>
        <w:gridCol w:w="1795"/>
        <w:gridCol w:w="540"/>
        <w:gridCol w:w="1975"/>
      </w:tblGrid>
      <w:tr w:rsidR="00E36B39" w:rsidRPr="00070EF9" w14:paraId="72BCEB4A" w14:textId="77777777" w:rsidTr="00930905">
        <w:trPr>
          <w:trHeight w:val="864"/>
        </w:trPr>
        <w:tc>
          <w:tcPr>
            <w:tcW w:w="9350" w:type="dxa"/>
            <w:gridSpan w:val="7"/>
            <w:tcBorders>
              <w:top w:val="single" w:sz="4" w:space="0" w:color="auto"/>
            </w:tcBorders>
            <w:vAlign w:val="bottom"/>
          </w:tcPr>
          <w:p w14:paraId="11C5F7B7" w14:textId="64443A66" w:rsidR="00E36B39" w:rsidRPr="00070EF9" w:rsidRDefault="00E36B39" w:rsidP="00E36B39">
            <w:pPr>
              <w:widowControl/>
              <w:numPr>
                <w:ilvl w:val="0"/>
                <w:numId w:val="6"/>
              </w:numPr>
              <w:autoSpaceDE/>
              <w:autoSpaceDN/>
              <w:ind w:left="360"/>
              <w:contextualSpacing/>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 xml:space="preserve">Has the Entity or any of its Team Members been notified with a “Letter of Concern”, which refers to any written communication from a Government entity notifying the Entity or any of its Team Members, </w:t>
            </w:r>
            <w:r w:rsidR="004C735C" w:rsidRPr="00070EF9">
              <w:rPr>
                <w:rFonts w:asciiTheme="minorHAnsi" w:eastAsia="Times New Roman" w:hAnsiTheme="minorHAnsi" w:cstheme="minorHAnsi"/>
                <w:sz w:val="20"/>
                <w:szCs w:val="20"/>
                <w:lang w:bidi="ar-SA"/>
              </w:rPr>
              <w:t>wariness,</w:t>
            </w:r>
            <w:r w:rsidRPr="00070EF9">
              <w:rPr>
                <w:rFonts w:asciiTheme="minorHAnsi" w:eastAsia="Times New Roman" w:hAnsiTheme="minorHAnsi" w:cstheme="minorHAnsi"/>
                <w:sz w:val="20"/>
                <w:szCs w:val="20"/>
                <w:lang w:bidi="ar-SA"/>
              </w:rPr>
              <w:t xml:space="preserve"> or caution about the performance under a contract to provide services.</w:t>
            </w:r>
          </w:p>
        </w:tc>
      </w:tr>
      <w:tr w:rsidR="00E36B39" w:rsidRPr="00070EF9" w14:paraId="75998F6C" w14:textId="77777777" w:rsidTr="00930905">
        <w:trPr>
          <w:trHeight w:val="288"/>
        </w:trPr>
        <w:tc>
          <w:tcPr>
            <w:tcW w:w="2337" w:type="dxa"/>
            <w:gridSpan w:val="2"/>
            <w:vAlign w:val="bottom"/>
          </w:tcPr>
          <w:p w14:paraId="549B5E7B"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1353" w:type="dxa"/>
            <w:vAlign w:val="bottom"/>
          </w:tcPr>
          <w:p w14:paraId="67848466"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3"/>
                  <w:enabled/>
                  <w:calcOnExit w:val="0"/>
                  <w:checkBox>
                    <w:sizeAuto/>
                    <w:default w:val="0"/>
                  </w:checkBox>
                </w:ffData>
              </w:fldChar>
            </w:r>
            <w:bookmarkStart w:id="0" w:name="Check3"/>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0"/>
            <w:r w:rsidRPr="00070EF9">
              <w:rPr>
                <w:rFonts w:asciiTheme="minorHAnsi" w:eastAsia="Times New Roman" w:hAnsiTheme="minorHAnsi" w:cstheme="minorHAnsi"/>
                <w:sz w:val="20"/>
                <w:szCs w:val="20"/>
                <w:lang w:bidi="ar-SA"/>
              </w:rPr>
              <w:t xml:space="preserve"> Yes</w:t>
            </w:r>
          </w:p>
        </w:tc>
        <w:tc>
          <w:tcPr>
            <w:tcW w:w="1350" w:type="dxa"/>
            <w:vAlign w:val="bottom"/>
          </w:tcPr>
          <w:p w14:paraId="61D83696"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4"/>
                  <w:enabled/>
                  <w:calcOnExit w:val="0"/>
                  <w:checkBox>
                    <w:sizeAuto/>
                    <w:default w:val="0"/>
                  </w:checkBox>
                </w:ffData>
              </w:fldChar>
            </w:r>
            <w:bookmarkStart w:id="1" w:name="Check4"/>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1"/>
            <w:r w:rsidRPr="00070EF9">
              <w:rPr>
                <w:rFonts w:asciiTheme="minorHAnsi" w:eastAsia="Times New Roman" w:hAnsiTheme="minorHAnsi" w:cstheme="minorHAnsi"/>
                <w:sz w:val="20"/>
                <w:szCs w:val="20"/>
                <w:lang w:bidi="ar-SA"/>
              </w:rPr>
              <w:t xml:space="preserve"> No</w:t>
            </w:r>
          </w:p>
        </w:tc>
        <w:tc>
          <w:tcPr>
            <w:tcW w:w="4310" w:type="dxa"/>
            <w:gridSpan w:val="3"/>
            <w:vAlign w:val="bottom"/>
          </w:tcPr>
          <w:p w14:paraId="3EB30A29"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r>
      <w:tr w:rsidR="00E36B39" w:rsidRPr="00070EF9" w14:paraId="78DAC04D" w14:textId="77777777" w:rsidTr="00930905">
        <w:trPr>
          <w:trHeight w:val="576"/>
        </w:trPr>
        <w:tc>
          <w:tcPr>
            <w:tcW w:w="9350" w:type="dxa"/>
            <w:gridSpan w:val="7"/>
            <w:tcBorders>
              <w:bottom w:val="single" w:sz="4" w:space="0" w:color="auto"/>
            </w:tcBorders>
            <w:vAlign w:val="bottom"/>
          </w:tcPr>
          <w:p w14:paraId="2DD8FFD1" w14:textId="55F47CF5" w:rsidR="00D632B3" w:rsidRPr="00070EF9" w:rsidRDefault="00E36B39" w:rsidP="00D632B3">
            <w:pPr>
              <w:widowControl/>
              <w:autoSpaceDE/>
              <w:autoSpaceDN/>
              <w:ind w:left="360"/>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If yes, provide a copy of every “Letter of Concern” received from and as a contractor of a Government entity.</w:t>
            </w:r>
          </w:p>
        </w:tc>
      </w:tr>
      <w:tr w:rsidR="00E36B39" w:rsidRPr="00070EF9" w14:paraId="396DC3F1" w14:textId="77777777" w:rsidTr="00930905">
        <w:trPr>
          <w:trHeight w:val="432"/>
        </w:trPr>
        <w:tc>
          <w:tcPr>
            <w:tcW w:w="9350" w:type="dxa"/>
            <w:gridSpan w:val="7"/>
            <w:tcBorders>
              <w:top w:val="single" w:sz="4" w:space="0" w:color="auto"/>
            </w:tcBorders>
            <w:vAlign w:val="bottom"/>
          </w:tcPr>
          <w:p w14:paraId="7B103FD5" w14:textId="77777777" w:rsidR="00E36B39" w:rsidRPr="00070EF9" w:rsidRDefault="00E36B39" w:rsidP="00E36B39">
            <w:pPr>
              <w:widowControl/>
              <w:numPr>
                <w:ilvl w:val="0"/>
                <w:numId w:val="6"/>
              </w:numPr>
              <w:autoSpaceDE/>
              <w:autoSpaceDN/>
              <w:ind w:left="360"/>
              <w:contextualSpacing/>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Has the Entity or any of its Team Members been found in default of contract terms with any contracting entity?</w:t>
            </w:r>
          </w:p>
        </w:tc>
      </w:tr>
      <w:tr w:rsidR="00E36B39" w:rsidRPr="00070EF9" w14:paraId="1C4CC326" w14:textId="77777777" w:rsidTr="00930905">
        <w:trPr>
          <w:trHeight w:val="288"/>
        </w:trPr>
        <w:tc>
          <w:tcPr>
            <w:tcW w:w="2337" w:type="dxa"/>
            <w:gridSpan w:val="2"/>
            <w:vAlign w:val="bottom"/>
          </w:tcPr>
          <w:p w14:paraId="4302CE3D"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1353" w:type="dxa"/>
            <w:vAlign w:val="bottom"/>
          </w:tcPr>
          <w:p w14:paraId="5DAEE442"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1"/>
                  <w:enabled/>
                  <w:calcOnExit w:val="0"/>
                  <w:checkBox>
                    <w:sizeAuto/>
                    <w:default w:val="0"/>
                  </w:checkBox>
                </w:ffData>
              </w:fldChar>
            </w:r>
            <w:bookmarkStart w:id="2" w:name="Check1"/>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2"/>
            <w:r w:rsidRPr="00070EF9">
              <w:rPr>
                <w:rFonts w:asciiTheme="minorHAnsi" w:eastAsia="Times New Roman" w:hAnsiTheme="minorHAnsi" w:cstheme="minorHAnsi"/>
                <w:sz w:val="20"/>
                <w:szCs w:val="20"/>
                <w:lang w:bidi="ar-SA"/>
              </w:rPr>
              <w:t xml:space="preserve"> Yes</w:t>
            </w:r>
          </w:p>
        </w:tc>
        <w:tc>
          <w:tcPr>
            <w:tcW w:w="5660" w:type="dxa"/>
            <w:gridSpan w:val="4"/>
            <w:vAlign w:val="bottom"/>
          </w:tcPr>
          <w:p w14:paraId="1977999C"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2"/>
                  <w:enabled/>
                  <w:calcOnExit w:val="0"/>
                  <w:checkBox>
                    <w:sizeAuto/>
                    <w:default w:val="0"/>
                  </w:checkBox>
                </w:ffData>
              </w:fldChar>
            </w:r>
            <w:bookmarkStart w:id="3" w:name="Check2"/>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3"/>
            <w:r w:rsidRPr="00070EF9">
              <w:rPr>
                <w:rFonts w:asciiTheme="minorHAnsi" w:eastAsia="Times New Roman" w:hAnsiTheme="minorHAnsi" w:cstheme="minorHAnsi"/>
                <w:sz w:val="20"/>
                <w:szCs w:val="20"/>
                <w:lang w:bidi="ar-SA"/>
              </w:rPr>
              <w:t xml:space="preserve"> No</w:t>
            </w:r>
          </w:p>
        </w:tc>
      </w:tr>
      <w:tr w:rsidR="00E36B39" w:rsidRPr="00070EF9" w14:paraId="11B1F1C6" w14:textId="77777777" w:rsidTr="00930905">
        <w:trPr>
          <w:trHeight w:val="432"/>
        </w:trPr>
        <w:tc>
          <w:tcPr>
            <w:tcW w:w="9350" w:type="dxa"/>
            <w:gridSpan w:val="7"/>
            <w:vAlign w:val="bottom"/>
          </w:tcPr>
          <w:p w14:paraId="47E75B9A" w14:textId="77777777" w:rsidR="00E36B39" w:rsidRPr="00070EF9" w:rsidRDefault="00E36B39" w:rsidP="00E36B39">
            <w:pPr>
              <w:widowControl/>
              <w:autoSpaceDE/>
              <w:autoSpaceDN/>
              <w:ind w:left="360"/>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If yes, indicate below if a Performance Bond or other means was used to resolve the default issue:</w:t>
            </w:r>
          </w:p>
        </w:tc>
      </w:tr>
      <w:tr w:rsidR="00E36B39" w:rsidRPr="00070EF9" w14:paraId="1838FFA0" w14:textId="77777777" w:rsidTr="00E36B39">
        <w:trPr>
          <w:trHeight w:val="81"/>
        </w:trPr>
        <w:tc>
          <w:tcPr>
            <w:tcW w:w="2337" w:type="dxa"/>
            <w:gridSpan w:val="2"/>
            <w:vAlign w:val="bottom"/>
          </w:tcPr>
          <w:p w14:paraId="7294EFB3"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1353" w:type="dxa"/>
            <w:vAlign w:val="bottom"/>
          </w:tcPr>
          <w:p w14:paraId="56BC9DC3"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6"/>
                  <w:enabled/>
                  <w:calcOnExit w:val="0"/>
                  <w:checkBox>
                    <w:sizeAuto/>
                    <w:default w:val="0"/>
                  </w:checkBox>
                </w:ffData>
              </w:fldChar>
            </w:r>
            <w:bookmarkStart w:id="4" w:name="Check6"/>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4"/>
            <w:r w:rsidRPr="00070EF9">
              <w:rPr>
                <w:rFonts w:asciiTheme="minorHAnsi" w:eastAsia="Times New Roman" w:hAnsiTheme="minorHAnsi" w:cstheme="minorHAnsi"/>
                <w:sz w:val="20"/>
                <w:szCs w:val="20"/>
                <w:lang w:bidi="ar-SA"/>
              </w:rPr>
              <w:t xml:space="preserve"> Yes</w:t>
            </w:r>
          </w:p>
        </w:tc>
        <w:tc>
          <w:tcPr>
            <w:tcW w:w="1350" w:type="dxa"/>
            <w:vAlign w:val="bottom"/>
          </w:tcPr>
          <w:p w14:paraId="1CFD25DF"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7"/>
                  <w:enabled/>
                  <w:calcOnExit w:val="0"/>
                  <w:checkBox>
                    <w:sizeAuto/>
                    <w:default w:val="0"/>
                  </w:checkBox>
                </w:ffData>
              </w:fldChar>
            </w:r>
            <w:bookmarkStart w:id="5" w:name="Check7"/>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5"/>
            <w:r w:rsidRPr="00070EF9">
              <w:rPr>
                <w:rFonts w:asciiTheme="minorHAnsi" w:eastAsia="Times New Roman" w:hAnsiTheme="minorHAnsi" w:cstheme="minorHAnsi"/>
                <w:sz w:val="20"/>
                <w:szCs w:val="20"/>
                <w:lang w:bidi="ar-SA"/>
              </w:rPr>
              <w:t xml:space="preserve"> No</w:t>
            </w:r>
          </w:p>
        </w:tc>
        <w:tc>
          <w:tcPr>
            <w:tcW w:w="4310" w:type="dxa"/>
            <w:gridSpan w:val="3"/>
            <w:vAlign w:val="bottom"/>
          </w:tcPr>
          <w:p w14:paraId="36A2A24C"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Check8"/>
                  <w:enabled/>
                  <w:calcOnExit w:val="0"/>
                  <w:checkBox>
                    <w:sizeAuto/>
                    <w:default w:val="0"/>
                  </w:checkBox>
                </w:ffData>
              </w:fldChar>
            </w:r>
            <w:bookmarkStart w:id="6" w:name="Check8"/>
            <w:r w:rsidRPr="00070EF9">
              <w:rPr>
                <w:rFonts w:asciiTheme="minorHAnsi" w:eastAsia="Times New Roman" w:hAnsiTheme="minorHAnsi" w:cstheme="minorHAnsi"/>
                <w:sz w:val="20"/>
                <w:szCs w:val="20"/>
                <w:lang w:bidi="ar-SA"/>
              </w:rPr>
              <w:instrText xml:space="preserve"> FORMCHECKBOX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fldChar w:fldCharType="end"/>
            </w:r>
            <w:bookmarkEnd w:id="6"/>
            <w:r w:rsidRPr="00070EF9">
              <w:rPr>
                <w:rFonts w:asciiTheme="minorHAnsi" w:eastAsia="Times New Roman" w:hAnsiTheme="minorHAnsi" w:cstheme="minorHAnsi"/>
                <w:sz w:val="20"/>
                <w:szCs w:val="20"/>
                <w:lang w:bidi="ar-SA"/>
              </w:rPr>
              <w:t xml:space="preserve"> Other (Specify):</w:t>
            </w:r>
          </w:p>
        </w:tc>
      </w:tr>
      <w:tr w:rsidR="00E36B39" w:rsidRPr="00070EF9" w14:paraId="6B920238" w14:textId="77777777" w:rsidTr="00E36B39">
        <w:trPr>
          <w:trHeight w:val="279"/>
        </w:trPr>
        <w:tc>
          <w:tcPr>
            <w:tcW w:w="2337" w:type="dxa"/>
            <w:gridSpan w:val="2"/>
            <w:vAlign w:val="bottom"/>
          </w:tcPr>
          <w:p w14:paraId="5DB35193"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1353" w:type="dxa"/>
            <w:vAlign w:val="bottom"/>
          </w:tcPr>
          <w:p w14:paraId="434D53F0"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1350" w:type="dxa"/>
            <w:vAlign w:val="bottom"/>
          </w:tcPr>
          <w:p w14:paraId="0899E85F"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4310" w:type="dxa"/>
            <w:gridSpan w:val="3"/>
            <w:tcBorders>
              <w:bottom w:val="single" w:sz="4" w:space="0" w:color="auto"/>
            </w:tcBorders>
            <w:vAlign w:val="bottom"/>
          </w:tcPr>
          <w:p w14:paraId="1374313F"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1"/>
                  <w:enabled/>
                  <w:calcOnExit w:val="0"/>
                  <w:textInput/>
                </w:ffData>
              </w:fldChar>
            </w:r>
            <w:bookmarkStart w:id="7" w:name="Text1"/>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bookmarkEnd w:id="7"/>
          </w:p>
        </w:tc>
      </w:tr>
      <w:tr w:rsidR="00E36B39" w:rsidRPr="00070EF9" w14:paraId="7E5A7A89" w14:textId="77777777" w:rsidTr="00930905">
        <w:trPr>
          <w:trHeight w:val="432"/>
        </w:trPr>
        <w:tc>
          <w:tcPr>
            <w:tcW w:w="1440" w:type="dxa"/>
            <w:vAlign w:val="bottom"/>
          </w:tcPr>
          <w:p w14:paraId="5B6C115B"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3600" w:type="dxa"/>
            <w:gridSpan w:val="3"/>
            <w:vAlign w:val="bottom"/>
          </w:tcPr>
          <w:p w14:paraId="5BE2C95E" w14:textId="77777777" w:rsidR="00E36B39" w:rsidRPr="00070EF9" w:rsidRDefault="00E36B39" w:rsidP="00E36B39">
            <w:pPr>
              <w:widowControl/>
              <w:autoSpaceDE/>
              <w:autoSpaceDN/>
              <w:jc w:val="right"/>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Name of Surety Company:</w:t>
            </w:r>
          </w:p>
        </w:tc>
        <w:tc>
          <w:tcPr>
            <w:tcW w:w="4310" w:type="dxa"/>
            <w:gridSpan w:val="3"/>
            <w:tcBorders>
              <w:bottom w:val="single" w:sz="4" w:space="0" w:color="auto"/>
            </w:tcBorders>
            <w:vAlign w:val="bottom"/>
          </w:tcPr>
          <w:p w14:paraId="2653F7E9"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2"/>
                  <w:enabled/>
                  <w:calcOnExit w:val="0"/>
                  <w:textInput/>
                </w:ffData>
              </w:fldChar>
            </w:r>
            <w:bookmarkStart w:id="8" w:name="Text2"/>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bookmarkEnd w:id="8"/>
          </w:p>
        </w:tc>
      </w:tr>
      <w:tr w:rsidR="00E36B39" w:rsidRPr="00070EF9" w14:paraId="498CA086" w14:textId="77777777" w:rsidTr="00930905">
        <w:trPr>
          <w:trHeight w:val="432"/>
        </w:trPr>
        <w:tc>
          <w:tcPr>
            <w:tcW w:w="1440" w:type="dxa"/>
            <w:vAlign w:val="bottom"/>
          </w:tcPr>
          <w:p w14:paraId="701BD240"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3600" w:type="dxa"/>
            <w:gridSpan w:val="3"/>
            <w:vAlign w:val="bottom"/>
          </w:tcPr>
          <w:p w14:paraId="765DE472" w14:textId="77777777" w:rsidR="00E36B39" w:rsidRPr="00070EF9" w:rsidRDefault="00E36B39" w:rsidP="00E36B39">
            <w:pPr>
              <w:widowControl/>
              <w:autoSpaceDE/>
              <w:autoSpaceDN/>
              <w:jc w:val="right"/>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Telephone of Surety Company:</w:t>
            </w:r>
          </w:p>
        </w:tc>
        <w:tc>
          <w:tcPr>
            <w:tcW w:w="4310" w:type="dxa"/>
            <w:gridSpan w:val="3"/>
            <w:tcBorders>
              <w:top w:val="single" w:sz="4" w:space="0" w:color="auto"/>
              <w:bottom w:val="single" w:sz="4" w:space="0" w:color="auto"/>
            </w:tcBorders>
            <w:vAlign w:val="bottom"/>
          </w:tcPr>
          <w:p w14:paraId="0B11EBB8"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3"/>
                  <w:enabled/>
                  <w:calcOnExit w:val="0"/>
                  <w:textInput/>
                </w:ffData>
              </w:fldChar>
            </w:r>
            <w:bookmarkStart w:id="9" w:name="Text3"/>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bookmarkEnd w:id="9"/>
          </w:p>
        </w:tc>
      </w:tr>
      <w:tr w:rsidR="00E36B39" w:rsidRPr="00070EF9" w14:paraId="1DB56D08" w14:textId="77777777" w:rsidTr="00930905">
        <w:trPr>
          <w:trHeight w:val="432"/>
        </w:trPr>
        <w:tc>
          <w:tcPr>
            <w:tcW w:w="1440" w:type="dxa"/>
            <w:vAlign w:val="bottom"/>
          </w:tcPr>
          <w:p w14:paraId="32F714BD"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p>
        </w:tc>
        <w:tc>
          <w:tcPr>
            <w:tcW w:w="3600" w:type="dxa"/>
            <w:gridSpan w:val="3"/>
            <w:vAlign w:val="bottom"/>
          </w:tcPr>
          <w:p w14:paraId="4BE36B41" w14:textId="77777777" w:rsidR="00E36B39" w:rsidRPr="00070EF9" w:rsidRDefault="00E36B39" w:rsidP="00E36B39">
            <w:pPr>
              <w:widowControl/>
              <w:autoSpaceDE/>
              <w:autoSpaceDN/>
              <w:jc w:val="right"/>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Contact Person of Surety Company:</w:t>
            </w:r>
          </w:p>
        </w:tc>
        <w:tc>
          <w:tcPr>
            <w:tcW w:w="4310" w:type="dxa"/>
            <w:gridSpan w:val="3"/>
            <w:tcBorders>
              <w:top w:val="single" w:sz="4" w:space="0" w:color="auto"/>
              <w:bottom w:val="single" w:sz="4" w:space="0" w:color="auto"/>
            </w:tcBorders>
            <w:vAlign w:val="bottom"/>
          </w:tcPr>
          <w:p w14:paraId="6E967939" w14:textId="77777777" w:rsidR="00E36B39" w:rsidRPr="00070EF9" w:rsidRDefault="00E36B39" w:rsidP="00E36B39">
            <w:pPr>
              <w:widowControl/>
              <w:autoSpaceDE/>
              <w:autoSpaceDN/>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4"/>
                  <w:enabled/>
                  <w:calcOnExit w:val="0"/>
                  <w:textInput/>
                </w:ffData>
              </w:fldChar>
            </w:r>
            <w:bookmarkStart w:id="10" w:name="Text4"/>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bookmarkEnd w:id="10"/>
          </w:p>
        </w:tc>
      </w:tr>
      <w:tr w:rsidR="00E36B39" w:rsidRPr="00070EF9" w14:paraId="174EA33E" w14:textId="77777777" w:rsidTr="00930905">
        <w:trPr>
          <w:trHeight w:val="1008"/>
        </w:trPr>
        <w:tc>
          <w:tcPr>
            <w:tcW w:w="9350" w:type="dxa"/>
            <w:gridSpan w:val="7"/>
            <w:vAlign w:val="bottom"/>
          </w:tcPr>
          <w:p w14:paraId="54247FFB" w14:textId="77777777" w:rsidR="00E36B39" w:rsidRPr="00070EF9" w:rsidRDefault="00E36B39" w:rsidP="00E36B39">
            <w:pPr>
              <w:widowControl/>
              <w:autoSpaceDE/>
              <w:autoSpaceDN/>
              <w:ind w:left="360"/>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Provide an explanation regarding the circumstances that created the need for the contracting entity to invoke the terms of the Performance Bond, or other means, to include the current status of the matter (Include additional sheets if necessary).</w:t>
            </w:r>
          </w:p>
        </w:tc>
      </w:tr>
      <w:tr w:rsidR="00E36B39" w:rsidRPr="00070EF9" w14:paraId="2E90CA23" w14:textId="77777777" w:rsidTr="00D632B3">
        <w:trPr>
          <w:trHeight w:val="585"/>
        </w:trPr>
        <w:tc>
          <w:tcPr>
            <w:tcW w:w="9350" w:type="dxa"/>
            <w:gridSpan w:val="7"/>
            <w:tcBorders>
              <w:bottom w:val="single" w:sz="4" w:space="0" w:color="auto"/>
            </w:tcBorders>
          </w:tcPr>
          <w:p w14:paraId="3ED939F2" w14:textId="77777777" w:rsidR="00E36B39" w:rsidRPr="00070EF9" w:rsidRDefault="00E36B39" w:rsidP="00E36B39">
            <w:pPr>
              <w:widowControl/>
              <w:autoSpaceDE/>
              <w:autoSpaceDN/>
              <w:ind w:left="360"/>
              <w:jc w:val="both"/>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5"/>
                  <w:enabled/>
                  <w:calcOnExit w:val="0"/>
                  <w:textInput/>
                </w:ffData>
              </w:fldChar>
            </w:r>
            <w:bookmarkStart w:id="11" w:name="Text5"/>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bookmarkEnd w:id="11"/>
          </w:p>
        </w:tc>
      </w:tr>
      <w:tr w:rsidR="00E36B39" w:rsidRPr="00070EF9" w14:paraId="63271B54" w14:textId="77777777" w:rsidTr="00E36B39">
        <w:tblPrEx>
          <w:tblCellMar>
            <w:left w:w="108" w:type="dxa"/>
            <w:right w:w="108" w:type="dxa"/>
          </w:tblCellMar>
        </w:tblPrEx>
        <w:trPr>
          <w:trHeight w:val="620"/>
        </w:trPr>
        <w:tc>
          <w:tcPr>
            <w:tcW w:w="6835" w:type="dxa"/>
            <w:gridSpan w:val="5"/>
            <w:tcBorders>
              <w:bottom w:val="single" w:sz="4" w:space="0" w:color="auto"/>
            </w:tcBorders>
            <w:vAlign w:val="bottom"/>
          </w:tcPr>
          <w:p w14:paraId="29731A0E" w14:textId="44C4BA1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
                  <w:enabled/>
                  <w:calcOnExit w:val="0"/>
                  <w:textInput/>
                </w:ffData>
              </w:fldChar>
            </w:r>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sz w:val="20"/>
                <w:szCs w:val="20"/>
                <w:lang w:bidi="ar-SA"/>
              </w:rPr>
              <w:t> </w:t>
            </w:r>
            <w:r w:rsidRPr="00070EF9">
              <w:rPr>
                <w:rFonts w:asciiTheme="minorHAnsi" w:eastAsia="Times New Roman" w:hAnsiTheme="minorHAnsi" w:cstheme="minorHAnsi"/>
                <w:sz w:val="20"/>
                <w:szCs w:val="20"/>
                <w:lang w:bidi="ar-SA"/>
              </w:rPr>
              <w:t> </w:t>
            </w:r>
            <w:r w:rsidRPr="00070EF9">
              <w:rPr>
                <w:rFonts w:asciiTheme="minorHAnsi" w:eastAsia="Times New Roman" w:hAnsiTheme="minorHAnsi" w:cstheme="minorHAnsi"/>
                <w:sz w:val="20"/>
                <w:szCs w:val="20"/>
                <w:lang w:bidi="ar-SA"/>
              </w:rPr>
              <w:t> </w:t>
            </w:r>
            <w:r w:rsidRPr="00070EF9">
              <w:rPr>
                <w:rFonts w:asciiTheme="minorHAnsi" w:eastAsia="Times New Roman" w:hAnsiTheme="minorHAnsi" w:cstheme="minorHAnsi"/>
                <w:sz w:val="20"/>
                <w:szCs w:val="20"/>
                <w:lang w:bidi="ar-SA"/>
              </w:rPr>
              <w:t> </w:t>
            </w:r>
            <w:r w:rsidRPr="00070EF9">
              <w:rPr>
                <w:rFonts w:asciiTheme="minorHAnsi" w:eastAsia="Times New Roman" w:hAnsiTheme="minorHAnsi" w:cstheme="minorHAnsi"/>
                <w:sz w:val="20"/>
                <w:szCs w:val="20"/>
                <w:lang w:bidi="ar-SA"/>
              </w:rPr>
              <w:t> </w:t>
            </w:r>
            <w:r w:rsidRPr="00070EF9">
              <w:rPr>
                <w:rFonts w:asciiTheme="minorHAnsi" w:eastAsia="Times New Roman" w:hAnsiTheme="minorHAnsi" w:cstheme="minorHAnsi"/>
                <w:sz w:val="20"/>
                <w:szCs w:val="20"/>
                <w:lang w:bidi="ar-SA"/>
              </w:rPr>
              <w:fldChar w:fldCharType="end"/>
            </w:r>
          </w:p>
        </w:tc>
        <w:tc>
          <w:tcPr>
            <w:tcW w:w="540" w:type="dxa"/>
            <w:vAlign w:val="bottom"/>
          </w:tcPr>
          <w:p w14:paraId="3FBB45D4"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p>
        </w:tc>
        <w:tc>
          <w:tcPr>
            <w:tcW w:w="1975" w:type="dxa"/>
            <w:vAlign w:val="bottom"/>
          </w:tcPr>
          <w:p w14:paraId="0E72BF71"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p>
        </w:tc>
      </w:tr>
      <w:tr w:rsidR="00E36B39" w:rsidRPr="00070EF9" w14:paraId="258B44C3" w14:textId="77777777" w:rsidTr="00930905">
        <w:tblPrEx>
          <w:tblCellMar>
            <w:left w:w="108" w:type="dxa"/>
            <w:right w:w="108" w:type="dxa"/>
          </w:tblCellMar>
        </w:tblPrEx>
        <w:tc>
          <w:tcPr>
            <w:tcW w:w="6835" w:type="dxa"/>
            <w:gridSpan w:val="5"/>
            <w:tcBorders>
              <w:top w:val="single" w:sz="4" w:space="0" w:color="auto"/>
            </w:tcBorders>
            <w:vAlign w:val="bottom"/>
          </w:tcPr>
          <w:p w14:paraId="6E505814" w14:textId="2413F01D" w:rsidR="00E36B39" w:rsidRPr="00070EF9" w:rsidRDefault="00E36B39" w:rsidP="00E36B39">
            <w:pPr>
              <w:widowControl/>
              <w:autoSpaceDE/>
              <w:autoSpaceDN/>
              <w:rPr>
                <w:rFonts w:asciiTheme="minorHAnsi" w:eastAsia="Times New Roman" w:hAnsiTheme="minorHAnsi" w:cstheme="minorHAnsi"/>
                <w:sz w:val="20"/>
                <w:szCs w:val="20"/>
                <w:lang w:val="es-PR" w:bidi="ar-SA"/>
              </w:rPr>
            </w:pPr>
            <w:proofErr w:type="spellStart"/>
            <w:r w:rsidRPr="00070EF9">
              <w:rPr>
                <w:rFonts w:asciiTheme="minorHAnsi" w:eastAsia="Times New Roman" w:hAnsiTheme="minorHAnsi" w:cstheme="minorHAnsi"/>
                <w:sz w:val="20"/>
                <w:szCs w:val="20"/>
                <w:lang w:val="es-PR" w:bidi="ar-SA"/>
              </w:rPr>
              <w:t>Entity</w:t>
            </w:r>
            <w:proofErr w:type="spellEnd"/>
            <w:r w:rsidRPr="00070EF9">
              <w:rPr>
                <w:rFonts w:asciiTheme="minorHAnsi" w:eastAsia="Times New Roman" w:hAnsiTheme="minorHAnsi" w:cstheme="minorHAnsi"/>
                <w:sz w:val="20"/>
                <w:szCs w:val="20"/>
                <w:lang w:val="es-PR" w:bidi="ar-SA"/>
              </w:rPr>
              <w:t xml:space="preserve"> </w:t>
            </w:r>
            <w:proofErr w:type="spellStart"/>
            <w:r w:rsidRPr="00070EF9">
              <w:rPr>
                <w:rFonts w:asciiTheme="minorHAnsi" w:eastAsia="Times New Roman" w:hAnsiTheme="minorHAnsi" w:cstheme="minorHAnsi"/>
                <w:sz w:val="20"/>
                <w:szCs w:val="20"/>
                <w:lang w:val="es-PR" w:bidi="ar-SA"/>
              </w:rPr>
              <w:t>Name</w:t>
            </w:r>
            <w:proofErr w:type="spellEnd"/>
          </w:p>
          <w:p w14:paraId="1B4FED0E" w14:textId="77777777" w:rsidR="00E36B39" w:rsidRPr="00070EF9" w:rsidRDefault="00E36B39" w:rsidP="00E36B39">
            <w:pPr>
              <w:widowControl/>
              <w:autoSpaceDE/>
              <w:autoSpaceDN/>
              <w:rPr>
                <w:rFonts w:asciiTheme="minorHAnsi" w:eastAsia="Times New Roman" w:hAnsiTheme="minorHAnsi" w:cstheme="minorHAnsi"/>
                <w:i/>
                <w:sz w:val="16"/>
                <w:szCs w:val="16"/>
                <w:lang w:val="es-PR" w:bidi="ar-SA"/>
              </w:rPr>
            </w:pPr>
            <w:r w:rsidRPr="00070EF9">
              <w:rPr>
                <w:rFonts w:asciiTheme="minorHAnsi" w:eastAsia="Times New Roman" w:hAnsiTheme="minorHAnsi" w:cstheme="minorHAnsi"/>
                <w:i/>
                <w:sz w:val="16"/>
                <w:szCs w:val="16"/>
                <w:lang w:val="es-PR" w:bidi="ar-SA"/>
              </w:rPr>
              <w:t>[Nombre de la Entidad]</w:t>
            </w:r>
          </w:p>
        </w:tc>
        <w:tc>
          <w:tcPr>
            <w:tcW w:w="540" w:type="dxa"/>
            <w:vAlign w:val="bottom"/>
          </w:tcPr>
          <w:p w14:paraId="6445FA3D"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c>
          <w:tcPr>
            <w:tcW w:w="1975" w:type="dxa"/>
            <w:vAlign w:val="bottom"/>
          </w:tcPr>
          <w:p w14:paraId="6B9DF34A"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r>
      <w:tr w:rsidR="00E36B39" w:rsidRPr="00070EF9" w14:paraId="7AA6EE23" w14:textId="77777777" w:rsidTr="00E36B39">
        <w:tblPrEx>
          <w:tblCellMar>
            <w:left w:w="108" w:type="dxa"/>
            <w:right w:w="108" w:type="dxa"/>
          </w:tblCellMar>
        </w:tblPrEx>
        <w:trPr>
          <w:trHeight w:val="540"/>
        </w:trPr>
        <w:tc>
          <w:tcPr>
            <w:tcW w:w="6835" w:type="dxa"/>
            <w:gridSpan w:val="5"/>
            <w:tcBorders>
              <w:bottom w:val="single" w:sz="4" w:space="0" w:color="auto"/>
            </w:tcBorders>
            <w:vAlign w:val="bottom"/>
          </w:tcPr>
          <w:p w14:paraId="6AD9AF73"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c>
          <w:tcPr>
            <w:tcW w:w="540" w:type="dxa"/>
            <w:vAlign w:val="bottom"/>
          </w:tcPr>
          <w:p w14:paraId="3C2CBAF9"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c>
          <w:tcPr>
            <w:tcW w:w="1975" w:type="dxa"/>
            <w:tcBorders>
              <w:bottom w:val="single" w:sz="4" w:space="0" w:color="auto"/>
            </w:tcBorders>
            <w:vAlign w:val="bottom"/>
          </w:tcPr>
          <w:p w14:paraId="1B0DC763"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3"/>
                  <w:enabled/>
                  <w:calcOnExit w:val="0"/>
                  <w:textInput/>
                </w:ffData>
              </w:fldChar>
            </w:r>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p>
        </w:tc>
      </w:tr>
      <w:tr w:rsidR="00E36B39" w:rsidRPr="00070EF9" w14:paraId="102933D6" w14:textId="77777777" w:rsidTr="00930905">
        <w:tblPrEx>
          <w:tblCellMar>
            <w:left w:w="108" w:type="dxa"/>
            <w:right w:w="108" w:type="dxa"/>
          </w:tblCellMar>
        </w:tblPrEx>
        <w:tc>
          <w:tcPr>
            <w:tcW w:w="6835" w:type="dxa"/>
            <w:gridSpan w:val="5"/>
            <w:tcBorders>
              <w:top w:val="single" w:sz="4" w:space="0" w:color="auto"/>
            </w:tcBorders>
            <w:vAlign w:val="bottom"/>
          </w:tcPr>
          <w:p w14:paraId="710AB85C"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Signature of Authorized Representative of the Entity</w:t>
            </w:r>
          </w:p>
          <w:p w14:paraId="434FA72B"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r w:rsidRPr="00070EF9">
              <w:rPr>
                <w:rFonts w:asciiTheme="minorHAnsi" w:eastAsia="Times New Roman" w:hAnsiTheme="minorHAnsi" w:cstheme="minorHAnsi"/>
                <w:i/>
                <w:sz w:val="16"/>
                <w:szCs w:val="20"/>
                <w:lang w:val="es-PR" w:bidi="ar-SA"/>
              </w:rPr>
              <w:t>[Firma del Representante Autorizado de la Entidad]</w:t>
            </w:r>
          </w:p>
        </w:tc>
        <w:tc>
          <w:tcPr>
            <w:tcW w:w="540" w:type="dxa"/>
            <w:vAlign w:val="bottom"/>
          </w:tcPr>
          <w:p w14:paraId="61CCFF4D"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c>
          <w:tcPr>
            <w:tcW w:w="1975" w:type="dxa"/>
            <w:tcBorders>
              <w:top w:val="single" w:sz="4" w:space="0" w:color="auto"/>
            </w:tcBorders>
            <w:vAlign w:val="bottom"/>
          </w:tcPr>
          <w:p w14:paraId="106B0F48"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Date</w:t>
            </w:r>
          </w:p>
          <w:p w14:paraId="7635FC9E"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i/>
                <w:sz w:val="16"/>
                <w:szCs w:val="20"/>
                <w:lang w:bidi="ar-SA"/>
              </w:rPr>
              <w:t>[</w:t>
            </w:r>
            <w:proofErr w:type="spellStart"/>
            <w:r w:rsidRPr="00070EF9">
              <w:rPr>
                <w:rFonts w:asciiTheme="minorHAnsi" w:eastAsia="Times New Roman" w:hAnsiTheme="minorHAnsi" w:cstheme="minorHAnsi"/>
                <w:i/>
                <w:sz w:val="16"/>
                <w:szCs w:val="20"/>
                <w:lang w:bidi="ar-SA"/>
              </w:rPr>
              <w:t>Fecha</w:t>
            </w:r>
            <w:proofErr w:type="spellEnd"/>
            <w:r w:rsidRPr="00070EF9">
              <w:rPr>
                <w:rFonts w:asciiTheme="minorHAnsi" w:eastAsia="Times New Roman" w:hAnsiTheme="minorHAnsi" w:cstheme="minorHAnsi"/>
                <w:i/>
                <w:sz w:val="16"/>
                <w:szCs w:val="20"/>
                <w:lang w:bidi="ar-SA"/>
              </w:rPr>
              <w:t>]</w:t>
            </w:r>
          </w:p>
        </w:tc>
      </w:tr>
      <w:tr w:rsidR="00E36B39" w:rsidRPr="00070EF9" w14:paraId="60A1246A" w14:textId="77777777" w:rsidTr="00E36B39">
        <w:tblPrEx>
          <w:tblCellMar>
            <w:left w:w="108" w:type="dxa"/>
            <w:right w:w="108" w:type="dxa"/>
          </w:tblCellMar>
        </w:tblPrEx>
        <w:trPr>
          <w:trHeight w:val="459"/>
        </w:trPr>
        <w:tc>
          <w:tcPr>
            <w:tcW w:w="6835" w:type="dxa"/>
            <w:gridSpan w:val="5"/>
            <w:tcBorders>
              <w:bottom w:val="single" w:sz="4" w:space="0" w:color="auto"/>
            </w:tcBorders>
            <w:vAlign w:val="bottom"/>
          </w:tcPr>
          <w:p w14:paraId="17B644BA"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fldChar w:fldCharType="begin">
                <w:ffData>
                  <w:name w:val="Text2"/>
                  <w:enabled/>
                  <w:calcOnExit w:val="0"/>
                  <w:textInput/>
                </w:ffData>
              </w:fldChar>
            </w:r>
            <w:r w:rsidRPr="00070EF9">
              <w:rPr>
                <w:rFonts w:asciiTheme="minorHAnsi" w:eastAsia="Times New Roman" w:hAnsiTheme="minorHAnsi" w:cstheme="minorHAnsi"/>
                <w:sz w:val="20"/>
                <w:szCs w:val="20"/>
                <w:lang w:bidi="ar-SA"/>
              </w:rPr>
              <w:instrText xml:space="preserve"> FORMTEXT </w:instrText>
            </w:r>
            <w:r w:rsidRPr="00070EF9">
              <w:rPr>
                <w:rFonts w:asciiTheme="minorHAnsi" w:eastAsia="Times New Roman" w:hAnsiTheme="minorHAnsi" w:cstheme="minorHAnsi"/>
                <w:sz w:val="20"/>
                <w:szCs w:val="20"/>
                <w:lang w:bidi="ar-SA"/>
              </w:rPr>
            </w:r>
            <w:r w:rsidRPr="00070EF9">
              <w:rPr>
                <w:rFonts w:asciiTheme="minorHAnsi" w:eastAsia="Times New Roman" w:hAnsiTheme="minorHAnsi" w:cstheme="minorHAnsi"/>
                <w:sz w:val="20"/>
                <w:szCs w:val="20"/>
                <w:lang w:bidi="ar-SA"/>
              </w:rPr>
              <w:fldChar w:fldCharType="separate"/>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noProof/>
                <w:sz w:val="20"/>
                <w:szCs w:val="20"/>
                <w:lang w:bidi="ar-SA"/>
              </w:rPr>
              <w:t> </w:t>
            </w:r>
            <w:r w:rsidRPr="00070EF9">
              <w:rPr>
                <w:rFonts w:asciiTheme="minorHAnsi" w:eastAsia="Times New Roman" w:hAnsiTheme="minorHAnsi" w:cstheme="minorHAnsi"/>
                <w:sz w:val="20"/>
                <w:szCs w:val="20"/>
                <w:lang w:bidi="ar-SA"/>
              </w:rPr>
              <w:fldChar w:fldCharType="end"/>
            </w:r>
          </w:p>
        </w:tc>
        <w:tc>
          <w:tcPr>
            <w:tcW w:w="540" w:type="dxa"/>
            <w:vAlign w:val="bottom"/>
          </w:tcPr>
          <w:p w14:paraId="46775EF3"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p>
        </w:tc>
        <w:tc>
          <w:tcPr>
            <w:tcW w:w="1975" w:type="dxa"/>
            <w:vAlign w:val="bottom"/>
          </w:tcPr>
          <w:p w14:paraId="6C825FC6"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p>
        </w:tc>
      </w:tr>
      <w:tr w:rsidR="00E36B39" w:rsidRPr="00070EF9" w14:paraId="6B310FBB" w14:textId="77777777" w:rsidTr="00930905">
        <w:tblPrEx>
          <w:tblCellMar>
            <w:left w:w="108" w:type="dxa"/>
            <w:right w:w="108" w:type="dxa"/>
          </w:tblCellMar>
        </w:tblPrEx>
        <w:tc>
          <w:tcPr>
            <w:tcW w:w="6835" w:type="dxa"/>
            <w:gridSpan w:val="5"/>
            <w:tcBorders>
              <w:top w:val="single" w:sz="4" w:space="0" w:color="auto"/>
            </w:tcBorders>
            <w:vAlign w:val="bottom"/>
          </w:tcPr>
          <w:p w14:paraId="20FEEF85" w14:textId="77777777" w:rsidR="00E36B39" w:rsidRPr="00070EF9" w:rsidRDefault="00E36B39" w:rsidP="00E36B39">
            <w:pPr>
              <w:widowControl/>
              <w:autoSpaceDE/>
              <w:autoSpaceDN/>
              <w:rPr>
                <w:rFonts w:asciiTheme="minorHAnsi" w:eastAsia="Times New Roman" w:hAnsiTheme="minorHAnsi" w:cstheme="minorHAnsi"/>
                <w:sz w:val="20"/>
                <w:szCs w:val="20"/>
                <w:lang w:bidi="ar-SA"/>
              </w:rPr>
            </w:pPr>
            <w:r w:rsidRPr="00070EF9">
              <w:rPr>
                <w:rFonts w:asciiTheme="minorHAnsi" w:eastAsia="Times New Roman" w:hAnsiTheme="minorHAnsi" w:cstheme="minorHAnsi"/>
                <w:sz w:val="20"/>
                <w:szCs w:val="20"/>
                <w:lang w:bidi="ar-SA"/>
              </w:rPr>
              <w:t>Printed Name of Authorized Representative of the Entity</w:t>
            </w:r>
          </w:p>
          <w:p w14:paraId="6F378234"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r w:rsidRPr="00070EF9">
              <w:rPr>
                <w:rFonts w:asciiTheme="minorHAnsi" w:eastAsia="Times New Roman" w:hAnsiTheme="minorHAnsi" w:cstheme="minorHAnsi"/>
                <w:i/>
                <w:sz w:val="16"/>
                <w:szCs w:val="20"/>
                <w:lang w:val="es-PR" w:bidi="ar-SA"/>
              </w:rPr>
              <w:t>[Nombre en Letra de Molde del Representante Autorizado de la Entidad]</w:t>
            </w:r>
          </w:p>
        </w:tc>
        <w:tc>
          <w:tcPr>
            <w:tcW w:w="540" w:type="dxa"/>
            <w:vAlign w:val="bottom"/>
          </w:tcPr>
          <w:p w14:paraId="3F8AEA45"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c>
          <w:tcPr>
            <w:tcW w:w="1975" w:type="dxa"/>
            <w:vAlign w:val="bottom"/>
          </w:tcPr>
          <w:p w14:paraId="4F4A29C3" w14:textId="77777777" w:rsidR="00E36B39" w:rsidRPr="00070EF9" w:rsidRDefault="00E36B39" w:rsidP="00E36B39">
            <w:pPr>
              <w:widowControl/>
              <w:autoSpaceDE/>
              <w:autoSpaceDN/>
              <w:rPr>
                <w:rFonts w:asciiTheme="minorHAnsi" w:eastAsia="Times New Roman" w:hAnsiTheme="minorHAnsi" w:cstheme="minorHAnsi"/>
                <w:sz w:val="20"/>
                <w:szCs w:val="20"/>
                <w:lang w:val="es-PR" w:bidi="ar-SA"/>
              </w:rPr>
            </w:pPr>
          </w:p>
        </w:tc>
      </w:tr>
    </w:tbl>
    <w:p w14:paraId="60C1A38E" w14:textId="1E02D8EA" w:rsidR="003F5058" w:rsidRPr="00070EF9" w:rsidRDefault="003F5058" w:rsidP="00E36B39">
      <w:pPr>
        <w:widowControl/>
        <w:autoSpaceDE/>
        <w:autoSpaceDN/>
        <w:jc w:val="both"/>
        <w:rPr>
          <w:rFonts w:asciiTheme="minorHAnsi" w:eastAsia="Times New Roman" w:hAnsiTheme="minorHAnsi" w:cstheme="minorHAnsi"/>
          <w:sz w:val="20"/>
          <w:szCs w:val="20"/>
          <w:lang w:val="es-PR" w:bidi="ar-SA"/>
        </w:rPr>
      </w:pPr>
    </w:p>
    <w:sectPr w:rsidR="003F5058" w:rsidRPr="00070EF9" w:rsidSect="00D632B3">
      <w:headerReference w:type="default" r:id="rId11"/>
      <w:headerReference w:type="first" r:id="rId12"/>
      <w:pgSz w:w="12240" w:h="15840" w:code="1"/>
      <w:pgMar w:top="1440" w:right="1440" w:bottom="108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9FE9" w14:textId="77777777" w:rsidR="008F05A1" w:rsidRDefault="008F05A1" w:rsidP="003E40DD">
      <w:r>
        <w:separator/>
      </w:r>
    </w:p>
  </w:endnote>
  <w:endnote w:type="continuationSeparator" w:id="0">
    <w:p w14:paraId="4D07CBC9" w14:textId="77777777" w:rsidR="008F05A1" w:rsidRDefault="008F05A1"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EB79" w14:textId="77777777" w:rsidR="008F05A1" w:rsidRDefault="008F05A1" w:rsidP="003E40DD">
      <w:r>
        <w:separator/>
      </w:r>
    </w:p>
  </w:footnote>
  <w:footnote w:type="continuationSeparator" w:id="0">
    <w:p w14:paraId="33C7D578" w14:textId="77777777" w:rsidR="008F05A1" w:rsidRDefault="008F05A1" w:rsidP="003E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0A2A" w14:textId="75B200EE" w:rsidR="00AC6877" w:rsidRPr="005B6694" w:rsidRDefault="00AC6877" w:rsidP="00AC6877">
    <w:pPr>
      <w:widowControl/>
      <w:tabs>
        <w:tab w:val="center" w:pos="4680"/>
        <w:tab w:val="right" w:pos="9360"/>
      </w:tabs>
      <w:autoSpaceDE/>
      <w:autoSpaceDN/>
      <w:ind w:left="-720"/>
      <w:jc w:val="right"/>
      <w:rPr>
        <w:rFonts w:ascii="Century Gothic" w:hAnsi="Century Gothic" w:cs="Times New Roman"/>
        <w:sz w:val="16"/>
        <w:lang w:bidi="ar-SA"/>
      </w:rPr>
    </w:pPr>
    <w:r w:rsidRPr="005B6694">
      <w:rPr>
        <w:rFonts w:ascii="Century Gothic" w:hAnsi="Century Gothic" w:cs="Times New Roman"/>
        <w:sz w:val="16"/>
        <w:lang w:bidi="ar-SA"/>
      </w:rPr>
      <w:t>CDBG-</w:t>
    </w:r>
    <w:r w:rsidR="005A6FDA">
      <w:rPr>
        <w:rFonts w:ascii="Century Gothic" w:hAnsi="Century Gothic" w:cs="Times New Roman"/>
        <w:sz w:val="16"/>
        <w:lang w:bidi="ar-SA"/>
      </w:rPr>
      <w:t>MIT</w:t>
    </w:r>
    <w:r w:rsidRPr="005B6694">
      <w:rPr>
        <w:rFonts w:ascii="Century Gothic" w:hAnsi="Century Gothic" w:cs="Times New Roman"/>
        <w:sz w:val="16"/>
        <w:lang w:bidi="ar-SA"/>
      </w:rPr>
      <w:t xml:space="preserve"> Program/</w:t>
    </w:r>
    <w:proofErr w:type="spellStart"/>
    <w:r w:rsidRPr="005B6694">
      <w:rPr>
        <w:rFonts w:ascii="Century Gothic" w:hAnsi="Century Gothic" w:cs="Times New Roman"/>
        <w:i/>
        <w:sz w:val="16"/>
        <w:lang w:bidi="ar-SA"/>
      </w:rPr>
      <w:t>Programa</w:t>
    </w:r>
    <w:proofErr w:type="spellEnd"/>
    <w:r w:rsidRPr="005B6694">
      <w:rPr>
        <w:rFonts w:ascii="Century Gothic" w:hAnsi="Century Gothic" w:cs="Times New Roman"/>
        <w:i/>
        <w:sz w:val="16"/>
        <w:lang w:bidi="ar-SA"/>
      </w:rPr>
      <w:t xml:space="preserve"> CDBG-</w:t>
    </w:r>
    <w:r w:rsidR="005A6FDA">
      <w:rPr>
        <w:rFonts w:ascii="Century Gothic" w:hAnsi="Century Gothic" w:cs="Times New Roman"/>
        <w:i/>
        <w:sz w:val="16"/>
        <w:lang w:bidi="ar-SA"/>
      </w:rPr>
      <w:t>MIT</w:t>
    </w:r>
  </w:p>
  <w:p w14:paraId="26A6FAE2" w14:textId="0598E71D" w:rsidR="00D632B3" w:rsidRPr="00F86976" w:rsidRDefault="00D632B3" w:rsidP="00D632B3">
    <w:pPr>
      <w:widowControl/>
      <w:tabs>
        <w:tab w:val="center" w:pos="4680"/>
        <w:tab w:val="right" w:pos="9360"/>
      </w:tabs>
      <w:autoSpaceDE/>
      <w:autoSpaceDN/>
      <w:ind w:left="-720"/>
      <w:jc w:val="right"/>
      <w:rPr>
        <w:rFonts w:ascii="Century Gothic" w:eastAsiaTheme="minorHAnsi" w:hAnsi="Century Gothic" w:cstheme="minorBidi"/>
        <w:sz w:val="14"/>
        <w:lang w:bidi="ar-SA"/>
      </w:rPr>
    </w:pPr>
    <w:r w:rsidRPr="00F86976">
      <w:rPr>
        <w:rFonts w:ascii="Century Gothic" w:eastAsiaTheme="minorHAnsi" w:hAnsi="Century Gothic" w:cstheme="minorBidi"/>
        <w:sz w:val="14"/>
        <w:lang w:bidi="ar-SA"/>
      </w:rPr>
      <w:t>CDBG-</w:t>
    </w:r>
    <w:r w:rsidR="005A6FDA">
      <w:rPr>
        <w:rFonts w:ascii="Century Gothic" w:eastAsiaTheme="minorHAnsi" w:hAnsi="Century Gothic" w:cstheme="minorBidi"/>
        <w:sz w:val="14"/>
        <w:lang w:bidi="ar-SA"/>
      </w:rPr>
      <w:t>MIT</w:t>
    </w:r>
    <w:r w:rsidRPr="00F86976">
      <w:rPr>
        <w:rFonts w:ascii="Century Gothic" w:eastAsiaTheme="minorHAnsi" w:hAnsi="Century Gothic" w:cstheme="minorBidi"/>
        <w:sz w:val="14"/>
        <w:lang w:bidi="ar-SA"/>
      </w:rPr>
      <w:t xml:space="preserve"> GAP TO LOW INCOME HOUSING TAX CREDITS PROGRAM/</w:t>
    </w:r>
  </w:p>
  <w:p w14:paraId="6EF37B11" w14:textId="1B25C2AA" w:rsidR="00D632B3" w:rsidRDefault="00D632B3" w:rsidP="00D632B3">
    <w:pPr>
      <w:widowControl/>
      <w:tabs>
        <w:tab w:val="center" w:pos="4680"/>
        <w:tab w:val="right" w:pos="9360"/>
      </w:tabs>
      <w:autoSpaceDE/>
      <w:autoSpaceDN/>
      <w:ind w:left="-720"/>
      <w:jc w:val="right"/>
      <w:rPr>
        <w:rFonts w:ascii="Century Gothic" w:eastAsiaTheme="minorHAnsi" w:hAnsi="Century Gothic" w:cstheme="minorBidi"/>
        <w:sz w:val="14"/>
        <w:lang w:val="es-PR" w:bidi="ar-SA"/>
      </w:rPr>
    </w:pPr>
    <w:r w:rsidRPr="00F86976">
      <w:rPr>
        <w:rFonts w:ascii="Century Gothic" w:eastAsiaTheme="minorHAnsi" w:hAnsi="Century Gothic" w:cstheme="minorBidi"/>
        <w:sz w:val="14"/>
        <w:lang w:val="es-PR" w:bidi="ar-SA"/>
      </w:rPr>
      <w:t>PROGRAMA DE BRECHA DE CDBG-</w:t>
    </w:r>
    <w:r w:rsidR="005A6FDA">
      <w:rPr>
        <w:rFonts w:ascii="Century Gothic" w:eastAsiaTheme="minorHAnsi" w:hAnsi="Century Gothic" w:cstheme="minorBidi"/>
        <w:sz w:val="14"/>
        <w:lang w:val="es-PR" w:bidi="ar-SA"/>
      </w:rPr>
      <w:t>MIT</w:t>
    </w:r>
    <w:r w:rsidRPr="00F86976">
      <w:rPr>
        <w:rFonts w:ascii="Century Gothic" w:eastAsiaTheme="minorHAnsi" w:hAnsi="Century Gothic" w:cstheme="minorBidi"/>
        <w:sz w:val="14"/>
        <w:lang w:val="es-PR" w:bidi="ar-SA"/>
      </w:rPr>
      <w:t xml:space="preserve"> DE LOS </w:t>
    </w:r>
    <w:r w:rsidRPr="006015F2">
      <w:rPr>
        <w:rFonts w:ascii="Century Gothic" w:eastAsiaTheme="minorHAnsi" w:hAnsi="Century Gothic" w:cstheme="minorBidi"/>
        <w:sz w:val="14"/>
        <w:lang w:val="es-PR" w:bidi="ar-SA"/>
      </w:rPr>
      <w:t>CRÉDITOS</w:t>
    </w:r>
    <w:r w:rsidRPr="00F86976">
      <w:rPr>
        <w:rFonts w:ascii="Century Gothic" w:eastAsiaTheme="minorHAnsi" w:hAnsi="Century Gothic" w:cstheme="minorBidi"/>
        <w:sz w:val="14"/>
        <w:lang w:val="es-PR" w:bidi="ar-SA"/>
      </w:rPr>
      <w:t xml:space="preserve"> CONTRIBUTIVOS DE </w:t>
    </w:r>
    <w:r>
      <w:rPr>
        <w:rFonts w:ascii="Century Gothic" w:eastAsiaTheme="minorHAnsi" w:hAnsi="Century Gothic" w:cstheme="minorBidi"/>
        <w:sz w:val="14"/>
        <w:lang w:val="es-PR" w:bidi="ar-SA"/>
      </w:rPr>
      <w:t>VIVIENDA POR INGRESOS BAJOS</w:t>
    </w:r>
    <w:r w:rsidRPr="00F86976" w:rsidDel="00B01033">
      <w:rPr>
        <w:rFonts w:ascii="Century Gothic" w:eastAsiaTheme="minorHAnsi" w:hAnsi="Century Gothic" w:cstheme="minorBidi"/>
        <w:sz w:val="14"/>
        <w:lang w:val="es-PR" w:bidi="ar-SA"/>
      </w:rPr>
      <w:t xml:space="preserve"> </w:t>
    </w:r>
  </w:p>
  <w:p w14:paraId="0DC51DE6" w14:textId="77777777" w:rsidR="00D632B3" w:rsidRPr="00390DC1" w:rsidRDefault="00D632B3" w:rsidP="00D632B3">
    <w:pPr>
      <w:pStyle w:val="Header"/>
      <w:ind w:left="-720"/>
      <w:jc w:val="right"/>
      <w:rPr>
        <w:rFonts w:ascii="Century Gothic" w:hAnsi="Century Gothic"/>
        <w:sz w:val="14"/>
        <w:szCs w:val="14"/>
        <w:lang w:val="es-ES"/>
      </w:rPr>
    </w:pPr>
    <w:r w:rsidRPr="00390DC1">
      <w:rPr>
        <w:rFonts w:ascii="Century Gothic" w:hAnsi="Century Gothic"/>
        <w:sz w:val="14"/>
        <w:szCs w:val="14"/>
        <w:lang w:val="es-ES"/>
      </w:rPr>
      <w:t>HOME INVESTMENT PARTNERSHIPS PROGRAM</w:t>
    </w:r>
  </w:p>
  <w:p w14:paraId="5E18ACD6" w14:textId="77777777" w:rsidR="00D632B3" w:rsidRPr="00390DC1" w:rsidRDefault="00D632B3" w:rsidP="00D632B3">
    <w:pPr>
      <w:pStyle w:val="Header"/>
      <w:ind w:left="-720"/>
      <w:jc w:val="right"/>
      <w:rPr>
        <w:rFonts w:ascii="Century Gothic" w:hAnsi="Century Gothic"/>
        <w:sz w:val="14"/>
        <w:szCs w:val="14"/>
        <w:lang w:val="es-ES"/>
      </w:rPr>
    </w:pPr>
    <w:r w:rsidRPr="00390DC1">
      <w:rPr>
        <w:rFonts w:ascii="Century Gothic" w:hAnsi="Century Gothic"/>
        <w:sz w:val="14"/>
        <w:szCs w:val="14"/>
        <w:lang w:val="es-ES"/>
      </w:rPr>
      <w:t>PROGRAMA DE SOCIEDADES PARA LA INVERSIÓN DE VIVIENDA</w:t>
    </w:r>
  </w:p>
  <w:p w14:paraId="73AB74FE" w14:textId="77777777" w:rsidR="00D632B3" w:rsidRPr="00390DC1" w:rsidRDefault="00D632B3" w:rsidP="00D632B3">
    <w:pPr>
      <w:pStyle w:val="Header"/>
      <w:ind w:left="-720"/>
      <w:jc w:val="right"/>
      <w:rPr>
        <w:rFonts w:ascii="Century Gothic" w:hAnsi="Century Gothic"/>
        <w:sz w:val="14"/>
        <w:szCs w:val="14"/>
        <w:lang w:val="es-ES"/>
      </w:rPr>
    </w:pPr>
    <w:r w:rsidRPr="00390DC1">
      <w:rPr>
        <w:rFonts w:ascii="Century Gothic" w:hAnsi="Century Gothic"/>
        <w:sz w:val="14"/>
        <w:szCs w:val="14"/>
        <w:lang w:val="es-ES"/>
      </w:rPr>
      <w:t>HOUSING TRUST FUND PROGRAM</w:t>
    </w:r>
  </w:p>
  <w:p w14:paraId="13B419A8" w14:textId="77777777" w:rsidR="00D632B3" w:rsidRPr="00390DC1" w:rsidRDefault="00D632B3" w:rsidP="00D632B3">
    <w:pPr>
      <w:pStyle w:val="Header"/>
      <w:ind w:left="-720"/>
      <w:jc w:val="right"/>
      <w:rPr>
        <w:rFonts w:ascii="Century Gothic" w:hAnsi="Century Gothic"/>
        <w:sz w:val="14"/>
        <w:szCs w:val="14"/>
        <w:lang w:val="es-ES"/>
      </w:rPr>
    </w:pPr>
    <w:r w:rsidRPr="00390DC1">
      <w:rPr>
        <w:rFonts w:ascii="Century Gothic" w:hAnsi="Century Gothic"/>
        <w:sz w:val="14"/>
        <w:szCs w:val="14"/>
        <w:lang w:val="es-ES"/>
      </w:rPr>
      <w:t>FONDO FIDUCIARIO PARA VIVIENDA</w:t>
    </w:r>
  </w:p>
  <w:p w14:paraId="7FF6EBCF" w14:textId="267673F2" w:rsidR="00AC6877" w:rsidRPr="00011199" w:rsidRDefault="00AC6877" w:rsidP="00AC6877">
    <w:pPr>
      <w:widowControl/>
      <w:tabs>
        <w:tab w:val="center" w:pos="4680"/>
        <w:tab w:val="right" w:pos="9360"/>
      </w:tabs>
      <w:autoSpaceDE/>
      <w:autoSpaceDN/>
      <w:ind w:left="-720"/>
      <w:jc w:val="right"/>
      <w:rPr>
        <w:rFonts w:ascii="Century Gothic" w:hAnsi="Century Gothic" w:cs="Times New Roman"/>
        <w:sz w:val="14"/>
        <w:lang w:val="es-PR" w:bidi="ar-SA"/>
      </w:rPr>
    </w:pPr>
    <w:r w:rsidRPr="00011199" w:rsidDel="00B01033">
      <w:rPr>
        <w:rFonts w:ascii="Century Gothic" w:hAnsi="Century Gothic" w:cs="Times New Roman"/>
        <w:sz w:val="14"/>
        <w:lang w:val="es-PR" w:bidi="ar-SA"/>
      </w:rPr>
      <w:t xml:space="preserve"> </w:t>
    </w:r>
  </w:p>
  <w:p w14:paraId="6114E7D5" w14:textId="1F4F91C1" w:rsidR="00E36B39" w:rsidRPr="00A644A1" w:rsidRDefault="00E36B39" w:rsidP="00E36B39">
    <w:pPr>
      <w:pStyle w:val="Header"/>
      <w:ind w:left="-720"/>
      <w:jc w:val="right"/>
      <w:rPr>
        <w:rFonts w:ascii="Century Gothic" w:hAnsi="Century Gothic"/>
        <w:i/>
        <w:sz w:val="16"/>
        <w:lang w:val="es-PR"/>
      </w:rPr>
    </w:pPr>
    <w:proofErr w:type="spellStart"/>
    <w:r w:rsidRPr="00A644A1">
      <w:rPr>
        <w:rFonts w:ascii="Century Gothic" w:hAnsi="Century Gothic"/>
        <w:sz w:val="16"/>
        <w:lang w:val="es-PR"/>
      </w:rPr>
      <w:t>Exhibit</w:t>
    </w:r>
    <w:proofErr w:type="spellEnd"/>
    <w:r w:rsidRPr="00A644A1">
      <w:rPr>
        <w:rFonts w:ascii="Century Gothic" w:hAnsi="Century Gothic"/>
        <w:sz w:val="16"/>
        <w:lang w:val="es-PR"/>
      </w:rPr>
      <w:t xml:space="preserve"> </w:t>
    </w:r>
    <w:r>
      <w:rPr>
        <w:rFonts w:ascii="Century Gothic" w:hAnsi="Century Gothic"/>
        <w:sz w:val="16"/>
        <w:lang w:val="es-PR"/>
      </w:rPr>
      <w:t>J</w:t>
    </w:r>
    <w:r w:rsidRPr="00A644A1">
      <w:rPr>
        <w:rFonts w:ascii="Century Gothic" w:hAnsi="Century Gothic"/>
        <w:sz w:val="16"/>
        <w:lang w:val="es-PR"/>
      </w:rPr>
      <w:t>-</w:t>
    </w:r>
    <w:r w:rsidRPr="00A644A1">
      <w:rPr>
        <w:lang w:val="es-PR"/>
      </w:rPr>
      <w:t xml:space="preserve"> </w:t>
    </w:r>
    <w:proofErr w:type="spellStart"/>
    <w:r w:rsidRPr="00A644A1">
      <w:rPr>
        <w:rFonts w:ascii="Century Gothic" w:hAnsi="Century Gothic"/>
        <w:sz w:val="16"/>
        <w:lang w:val="es-PR"/>
      </w:rPr>
      <w:t>Entity’s</w:t>
    </w:r>
    <w:proofErr w:type="spellEnd"/>
    <w:r w:rsidRPr="00A644A1">
      <w:rPr>
        <w:rFonts w:ascii="Century Gothic" w:hAnsi="Century Gothic"/>
        <w:sz w:val="16"/>
        <w:lang w:val="es-PR"/>
      </w:rPr>
      <w:t xml:space="preserve"> Prior Performance </w:t>
    </w:r>
    <w:proofErr w:type="spellStart"/>
    <w:r w:rsidRPr="00A644A1">
      <w:rPr>
        <w:rFonts w:ascii="Century Gothic" w:hAnsi="Century Gothic"/>
        <w:sz w:val="16"/>
        <w:lang w:val="es-PR"/>
      </w:rPr>
      <w:t>Certification</w:t>
    </w:r>
    <w:proofErr w:type="spellEnd"/>
    <w:r w:rsidRPr="00A644A1">
      <w:rPr>
        <w:rFonts w:ascii="Century Gothic" w:hAnsi="Century Gothic"/>
        <w:sz w:val="16"/>
        <w:lang w:val="es-PR"/>
      </w:rPr>
      <w:t>/</w:t>
    </w:r>
    <w:r w:rsidRPr="00A644A1">
      <w:rPr>
        <w:rFonts w:ascii="Century Gothic" w:hAnsi="Century Gothic"/>
        <w:i/>
        <w:sz w:val="16"/>
        <w:lang w:val="es-PR"/>
      </w:rPr>
      <w:t>Certificación de Cumplimiento Previo de la Entidad</w:t>
    </w:r>
  </w:p>
  <w:p w14:paraId="1B04E2E0" w14:textId="3811D989" w:rsidR="003E40DD" w:rsidRDefault="00AC6877" w:rsidP="00AC6877">
    <w:pPr>
      <w:pStyle w:val="Header"/>
      <w:jc w:val="right"/>
      <w:rPr>
        <w:rFonts w:ascii="Century Gothic" w:hAnsi="Century Gothic"/>
        <w:sz w:val="16"/>
      </w:rPr>
    </w:pPr>
    <w:r w:rsidRPr="00AC6877">
      <w:rPr>
        <w:rFonts w:ascii="Century Gothic" w:hAnsi="Century Gothic"/>
        <w:sz w:val="16"/>
      </w:rPr>
      <w:t>Page/</w:t>
    </w:r>
    <w:r w:rsidRPr="00AC6877">
      <w:rPr>
        <w:rFonts w:ascii="Century Gothic" w:hAnsi="Century Gothic"/>
        <w:i/>
        <w:sz w:val="16"/>
      </w:rPr>
      <w:t xml:space="preserve">Página </w:t>
    </w:r>
    <w:r w:rsidRPr="00AC6877">
      <w:rPr>
        <w:rFonts w:ascii="Century Gothic" w:hAnsi="Century Gothic"/>
        <w:sz w:val="16"/>
      </w:rPr>
      <w:fldChar w:fldCharType="begin"/>
    </w:r>
    <w:r w:rsidRPr="00AC6877">
      <w:rPr>
        <w:rFonts w:ascii="Century Gothic" w:hAnsi="Century Gothic"/>
        <w:sz w:val="16"/>
      </w:rPr>
      <w:instrText xml:space="preserve"> PAGE   \* MERGEFORMAT </w:instrText>
    </w:r>
    <w:r w:rsidRPr="00AC6877">
      <w:rPr>
        <w:rFonts w:ascii="Century Gothic" w:hAnsi="Century Gothic"/>
        <w:sz w:val="16"/>
      </w:rPr>
      <w:fldChar w:fldCharType="separate"/>
    </w:r>
    <w:r w:rsidR="00E36B39">
      <w:rPr>
        <w:rFonts w:ascii="Century Gothic" w:hAnsi="Century Gothic"/>
        <w:noProof/>
        <w:sz w:val="16"/>
      </w:rPr>
      <w:t>2</w:t>
    </w:r>
    <w:r w:rsidRPr="00AC6877">
      <w:rPr>
        <w:rFonts w:ascii="Century Gothic" w:hAnsi="Century Gothic"/>
        <w:sz w:val="16"/>
      </w:rPr>
      <w:fldChar w:fldCharType="end"/>
    </w:r>
    <w:r w:rsidRPr="00AC6877">
      <w:rPr>
        <w:rFonts w:ascii="Century Gothic" w:hAnsi="Century Gothic"/>
        <w:sz w:val="16"/>
      </w:rPr>
      <w:t>/</w:t>
    </w:r>
    <w:r w:rsidRPr="00AC6877">
      <w:rPr>
        <w:rFonts w:ascii="Century Gothic" w:hAnsi="Century Gothic"/>
        <w:sz w:val="16"/>
      </w:rPr>
      <w:fldChar w:fldCharType="begin"/>
    </w:r>
    <w:r w:rsidRPr="00AC6877">
      <w:rPr>
        <w:rFonts w:ascii="Century Gothic" w:hAnsi="Century Gothic"/>
        <w:sz w:val="16"/>
      </w:rPr>
      <w:instrText xml:space="preserve"> NUMPAGES   \* MERGEFORMAT </w:instrText>
    </w:r>
    <w:r w:rsidRPr="00AC6877">
      <w:rPr>
        <w:rFonts w:ascii="Century Gothic" w:hAnsi="Century Gothic"/>
        <w:sz w:val="16"/>
      </w:rPr>
      <w:fldChar w:fldCharType="separate"/>
    </w:r>
    <w:r w:rsidR="00E36B39">
      <w:rPr>
        <w:rFonts w:ascii="Century Gothic" w:hAnsi="Century Gothic"/>
        <w:noProof/>
        <w:sz w:val="16"/>
      </w:rPr>
      <w:t>2</w:t>
    </w:r>
    <w:r w:rsidRPr="00AC6877">
      <w:rPr>
        <w:rFonts w:ascii="Century Gothic" w:hAnsi="Century Gothic"/>
        <w:sz w:val="16"/>
      </w:rPr>
      <w:fldChar w:fldCharType="end"/>
    </w:r>
  </w:p>
  <w:p w14:paraId="25807435" w14:textId="77777777" w:rsidR="00AC6877" w:rsidRPr="00AC6877" w:rsidRDefault="00AC6877" w:rsidP="00AC6877">
    <w:pPr>
      <w:pStyle w:val="Header"/>
      <w:jc w:val="right"/>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DAE0" w14:textId="2A976A99" w:rsidR="00D634FC" w:rsidRDefault="00D634FC" w:rsidP="005D7606">
    <w:pPr>
      <w:pStyle w:val="Header"/>
      <w:tabs>
        <w:tab w:val="clear" w:pos="4680"/>
        <w:tab w:val="clear" w:pos="9360"/>
        <w:tab w:val="left" w:pos="2573"/>
      </w:tabs>
    </w:pPr>
  </w:p>
  <w:p w14:paraId="7D9B38D6" w14:textId="77777777" w:rsidR="00D73A02" w:rsidRDefault="00D7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94408"/>
    <w:multiLevelType w:val="hybridMultilevel"/>
    <w:tmpl w:val="F4E23B4C"/>
    <w:lvl w:ilvl="0" w:tplc="32B82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B6DFF"/>
    <w:multiLevelType w:val="hybridMultilevel"/>
    <w:tmpl w:val="DCDEC2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E35C8"/>
    <w:multiLevelType w:val="hybridMultilevel"/>
    <w:tmpl w:val="AF3E6324"/>
    <w:lvl w:ilvl="0" w:tplc="E80EE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D7A09"/>
    <w:multiLevelType w:val="hybridMultilevel"/>
    <w:tmpl w:val="E2603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423346">
    <w:abstractNumId w:val="2"/>
  </w:num>
  <w:num w:numId="2" w16cid:durableId="590696307">
    <w:abstractNumId w:val="3"/>
  </w:num>
  <w:num w:numId="3" w16cid:durableId="1744064500">
    <w:abstractNumId w:val="0"/>
  </w:num>
  <w:num w:numId="4" w16cid:durableId="1771386402">
    <w:abstractNumId w:val="5"/>
  </w:num>
  <w:num w:numId="5" w16cid:durableId="1506750954">
    <w:abstractNumId w:val="1"/>
  </w:num>
  <w:num w:numId="6" w16cid:durableId="151704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11199"/>
    <w:rsid w:val="00026F18"/>
    <w:rsid w:val="0004246F"/>
    <w:rsid w:val="00060C0C"/>
    <w:rsid w:val="00066BF8"/>
    <w:rsid w:val="00070EF9"/>
    <w:rsid w:val="000A44AD"/>
    <w:rsid w:val="000E4FB1"/>
    <w:rsid w:val="00106BC0"/>
    <w:rsid w:val="00115735"/>
    <w:rsid w:val="001557D1"/>
    <w:rsid w:val="00201B03"/>
    <w:rsid w:val="00204B85"/>
    <w:rsid w:val="00210148"/>
    <w:rsid w:val="00216E9F"/>
    <w:rsid w:val="002206CA"/>
    <w:rsid w:val="00221612"/>
    <w:rsid w:val="00252474"/>
    <w:rsid w:val="00261844"/>
    <w:rsid w:val="002D3578"/>
    <w:rsid w:val="002D3B40"/>
    <w:rsid w:val="00391C9F"/>
    <w:rsid w:val="003958A7"/>
    <w:rsid w:val="003A4770"/>
    <w:rsid w:val="003C1253"/>
    <w:rsid w:val="003E14A7"/>
    <w:rsid w:val="003E40DD"/>
    <w:rsid w:val="003F0E40"/>
    <w:rsid w:val="003F4A28"/>
    <w:rsid w:val="003F5058"/>
    <w:rsid w:val="003F7ADE"/>
    <w:rsid w:val="00420D49"/>
    <w:rsid w:val="00426D19"/>
    <w:rsid w:val="00431F4F"/>
    <w:rsid w:val="004607C1"/>
    <w:rsid w:val="0047450A"/>
    <w:rsid w:val="00495AAC"/>
    <w:rsid w:val="004960A7"/>
    <w:rsid w:val="004B018F"/>
    <w:rsid w:val="004C4678"/>
    <w:rsid w:val="004C735C"/>
    <w:rsid w:val="0051093A"/>
    <w:rsid w:val="00521DFC"/>
    <w:rsid w:val="00522529"/>
    <w:rsid w:val="00524670"/>
    <w:rsid w:val="005303F8"/>
    <w:rsid w:val="005335F8"/>
    <w:rsid w:val="00535D20"/>
    <w:rsid w:val="00557C67"/>
    <w:rsid w:val="005A6FDA"/>
    <w:rsid w:val="005B6694"/>
    <w:rsid w:val="005C0664"/>
    <w:rsid w:val="005D7606"/>
    <w:rsid w:val="005E4164"/>
    <w:rsid w:val="005F20FA"/>
    <w:rsid w:val="005F2E65"/>
    <w:rsid w:val="00602DBE"/>
    <w:rsid w:val="00626C52"/>
    <w:rsid w:val="00631FDD"/>
    <w:rsid w:val="00634CAB"/>
    <w:rsid w:val="006418E5"/>
    <w:rsid w:val="00673A28"/>
    <w:rsid w:val="0068239C"/>
    <w:rsid w:val="00692960"/>
    <w:rsid w:val="006A10D9"/>
    <w:rsid w:val="006C2081"/>
    <w:rsid w:val="006C310E"/>
    <w:rsid w:val="006C4828"/>
    <w:rsid w:val="006F4CFE"/>
    <w:rsid w:val="00700782"/>
    <w:rsid w:val="00703FD3"/>
    <w:rsid w:val="0071192D"/>
    <w:rsid w:val="00756B0C"/>
    <w:rsid w:val="007A1C46"/>
    <w:rsid w:val="007C4E6F"/>
    <w:rsid w:val="007C78B7"/>
    <w:rsid w:val="007F0036"/>
    <w:rsid w:val="007F2FA0"/>
    <w:rsid w:val="00825AAB"/>
    <w:rsid w:val="00865D25"/>
    <w:rsid w:val="008A553C"/>
    <w:rsid w:val="008E33F3"/>
    <w:rsid w:val="008F05A1"/>
    <w:rsid w:val="00905BD3"/>
    <w:rsid w:val="00906B00"/>
    <w:rsid w:val="00927698"/>
    <w:rsid w:val="00930AF7"/>
    <w:rsid w:val="00943ED5"/>
    <w:rsid w:val="009647BD"/>
    <w:rsid w:val="009A6E39"/>
    <w:rsid w:val="00A3146F"/>
    <w:rsid w:val="00A37DF6"/>
    <w:rsid w:val="00A45494"/>
    <w:rsid w:val="00A54184"/>
    <w:rsid w:val="00A70967"/>
    <w:rsid w:val="00A72ADD"/>
    <w:rsid w:val="00A73FF9"/>
    <w:rsid w:val="00A85CFC"/>
    <w:rsid w:val="00AB0994"/>
    <w:rsid w:val="00AC6877"/>
    <w:rsid w:val="00AD14B6"/>
    <w:rsid w:val="00AD51F5"/>
    <w:rsid w:val="00B13DFD"/>
    <w:rsid w:val="00B30396"/>
    <w:rsid w:val="00B303E8"/>
    <w:rsid w:val="00B47976"/>
    <w:rsid w:val="00B646BD"/>
    <w:rsid w:val="00B877F3"/>
    <w:rsid w:val="00B9546A"/>
    <w:rsid w:val="00BC603F"/>
    <w:rsid w:val="00BE2807"/>
    <w:rsid w:val="00C27BED"/>
    <w:rsid w:val="00C34BEE"/>
    <w:rsid w:val="00C3733D"/>
    <w:rsid w:val="00CB6155"/>
    <w:rsid w:val="00D15643"/>
    <w:rsid w:val="00D247C0"/>
    <w:rsid w:val="00D25E00"/>
    <w:rsid w:val="00D57EA6"/>
    <w:rsid w:val="00D632B3"/>
    <w:rsid w:val="00D634FC"/>
    <w:rsid w:val="00D647E1"/>
    <w:rsid w:val="00D64BBE"/>
    <w:rsid w:val="00D73A02"/>
    <w:rsid w:val="00D80E7F"/>
    <w:rsid w:val="00D96C5A"/>
    <w:rsid w:val="00DE59F2"/>
    <w:rsid w:val="00DE6BA2"/>
    <w:rsid w:val="00E07E7E"/>
    <w:rsid w:val="00E11D9B"/>
    <w:rsid w:val="00E27B56"/>
    <w:rsid w:val="00E345E0"/>
    <w:rsid w:val="00E36B39"/>
    <w:rsid w:val="00E516CB"/>
    <w:rsid w:val="00E937A9"/>
    <w:rsid w:val="00EA6DF0"/>
    <w:rsid w:val="00EA75AA"/>
    <w:rsid w:val="00EE343C"/>
    <w:rsid w:val="00EE667D"/>
    <w:rsid w:val="00F0234C"/>
    <w:rsid w:val="00F32122"/>
    <w:rsid w:val="00F61E0B"/>
    <w:rsid w:val="00F62517"/>
    <w:rsid w:val="00F9656A"/>
    <w:rsid w:val="00F97A32"/>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2207"/>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leGrid">
    <w:name w:val="Table Grid"/>
    <w:basedOn w:val="TableNormal"/>
    <w:uiPriority w:val="39"/>
    <w:rsid w:val="00AC6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9613AB0A-4313-43F0-BFF7-2D1A9474857F}">
  <ds:schemaRefs>
    <ds:schemaRef ds:uri="http://schemas.openxmlformats.org/officeDocument/2006/bibliography"/>
  </ds:schemaRefs>
</ds:datastoreItem>
</file>

<file path=customXml/itemProps3.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84071-31FE-452C-B338-1309E93B2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7</cp:revision>
  <cp:lastPrinted>2019-10-23T18:35:00Z</cp:lastPrinted>
  <dcterms:created xsi:type="dcterms:W3CDTF">2022-11-08T20:50:00Z</dcterms:created>
  <dcterms:modified xsi:type="dcterms:W3CDTF">2025-04-24T14:34:00Z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