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3CB0" w14:textId="5E54DEA7" w:rsidR="001D7311" w:rsidRPr="001D7311" w:rsidRDefault="001D7311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1D731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EXHIBIT </w:t>
      </w:r>
      <w:r w:rsidR="00632612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Z</w:t>
      </w:r>
    </w:p>
    <w:p w14:paraId="2F53210D" w14:textId="77777777" w:rsidR="001D7311" w:rsidRPr="001D7311" w:rsidRDefault="001D7311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</w:pPr>
      <w:r w:rsidRPr="001D731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LIMITED DENIAL OF PARTICIPATION (LDP)/SUSPENSION </w:t>
      </w:r>
      <w:r w:rsidRPr="001D7311">
        <w:rPr>
          <w:rFonts w:ascii="Century Gothic" w:eastAsia="Times New Roman" w:hAnsi="Century Gothic" w:cs="Times New Roman"/>
          <w:b/>
          <w:bCs/>
          <w:sz w:val="20"/>
          <w:szCs w:val="20"/>
          <w:lang w:bidi="ar-SA"/>
        </w:rPr>
        <w:t>OR DEBARMENT STATUS AFFIDAVIT</w:t>
      </w:r>
    </w:p>
    <w:p w14:paraId="2327C5E4" w14:textId="77777777" w:rsidR="001D7311" w:rsidRPr="008C0547" w:rsidRDefault="001D7311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bidi="ar-SA"/>
        </w:rPr>
      </w:pPr>
      <w:r w:rsidRPr="008C0547">
        <w:rPr>
          <w:rFonts w:ascii="Century Gothic" w:eastAsia="Times New Roman" w:hAnsi="Century Gothic" w:cs="Times New Roman"/>
          <w:b/>
          <w:i/>
          <w:sz w:val="16"/>
          <w:szCs w:val="16"/>
          <w:lang w:bidi="ar-SA"/>
        </w:rPr>
        <w:t>[AFFIDAVIT SOBRE PARTICIPACIÓN LIMITADA]</w:t>
      </w:r>
    </w:p>
    <w:p w14:paraId="47DF9152" w14:textId="36202AE7" w:rsidR="001D7311" w:rsidRPr="009E04F1" w:rsidRDefault="00632612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9E04F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Qualified Allocation Plan</w:t>
      </w:r>
      <w:r w:rsidR="009E04F1" w:rsidRPr="009E04F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 – Low-Income Housing</w:t>
      </w:r>
      <w:r w:rsidR="009E04F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 Tax Credits</w:t>
      </w:r>
    </w:p>
    <w:p w14:paraId="66D6DA4B" w14:textId="5864AE0D" w:rsidR="001D7311" w:rsidRPr="009E04F1" w:rsidRDefault="001D7311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</w:t>
      </w:r>
      <w:r w:rsidR="00632612"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Plan de Asignación Calificado</w:t>
      </w:r>
      <w:r w:rsidR="009E04F1"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 xml:space="preserve"> – Créditos </w:t>
      </w:r>
      <w:r w:rsid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C</w:t>
      </w:r>
      <w:r w:rsidR="009E04F1"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ontributivos</w:t>
      </w:r>
      <w:r w:rsidR="009E04F1" w:rsidRPr="009E04F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 xml:space="preserve"> </w:t>
      </w:r>
      <w:r w:rsidR="009E04F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 xml:space="preserve">de Vivienda por Ingresos </w:t>
      </w:r>
      <w:proofErr w:type="gramStart"/>
      <w:r w:rsidR="009E04F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>Bajos</w:t>
      </w:r>
      <w:r w:rsidR="009E04F1"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 xml:space="preserve"> </w:t>
      </w:r>
      <w:r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]</w:t>
      </w:r>
      <w:proofErr w:type="gramEnd"/>
    </w:p>
    <w:p w14:paraId="5B81517A" w14:textId="77777777" w:rsidR="001D7311" w:rsidRPr="001D7311" w:rsidRDefault="001D7311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1D7311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>Community Development Block Grant – Disaster Recovery</w:t>
      </w:r>
    </w:p>
    <w:p w14:paraId="0B1F942F" w14:textId="77777777" w:rsidR="001D7311" w:rsidRPr="001D7311" w:rsidRDefault="001D7311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sz w:val="16"/>
          <w:szCs w:val="16"/>
          <w:lang w:val="es-ES" w:bidi="ar-SA"/>
        </w:rPr>
      </w:pPr>
      <w:r w:rsidRPr="001D731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[Programa de Subvención en Bloque para el Desarrollo Comunitario para la Recuperación ante Desastres</w:t>
      </w:r>
      <w:r w:rsidRPr="001D7311">
        <w:rPr>
          <w:rFonts w:ascii="Century Gothic" w:eastAsia="Times New Roman" w:hAnsi="Century Gothic" w:cs="Times New Roman"/>
          <w:b/>
          <w:sz w:val="16"/>
          <w:szCs w:val="16"/>
          <w:lang w:val="es-ES" w:bidi="ar-SA"/>
        </w:rPr>
        <w:t xml:space="preserve">]   </w:t>
      </w:r>
    </w:p>
    <w:p w14:paraId="558480E7" w14:textId="6CD5CFB7" w:rsidR="001D7311" w:rsidRDefault="0098635D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CDBG-DR GAP TO LOW INCOME HOUSING TAX CREDITS PROGRAM</w:t>
      </w:r>
      <w:r w:rsidRPr="007D515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 xml:space="preserve"> </w:t>
      </w:r>
      <w:r w:rsidRPr="007D5151"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br/>
        <w:t>[PROGRAMA DE BRECHA DE CDBG-DR DE LO</w:t>
      </w:r>
      <w:r>
        <w:rPr>
          <w:rFonts w:ascii="Century Gothic" w:eastAsia="Times New Roman" w:hAnsi="Century Gothic" w:cs="Times New Roman"/>
          <w:b/>
          <w:bCs/>
          <w:i/>
          <w:sz w:val="16"/>
          <w:szCs w:val="16"/>
          <w:lang w:val="es-PR" w:bidi="ar-SA"/>
        </w:rPr>
        <w:t>S CRÉDITOS CONTRIBUTIVOS DE VIVIENDA POR INGRESOS BAJOS]</w:t>
      </w:r>
    </w:p>
    <w:p w14:paraId="42B8F746" w14:textId="77777777" w:rsidR="00EB7B49" w:rsidRPr="009E04F1" w:rsidRDefault="00EB7B49" w:rsidP="00EB7B49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</w:pPr>
      <w:r w:rsidRPr="009E04F1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 xml:space="preserve">HOME Investment </w:t>
      </w:r>
      <w:proofErr w:type="spellStart"/>
      <w:r w:rsidRPr="009E04F1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Partnerships</w:t>
      </w:r>
      <w:proofErr w:type="spellEnd"/>
      <w:r w:rsidRPr="009E04F1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 xml:space="preserve"> </w:t>
      </w:r>
      <w:proofErr w:type="spellStart"/>
      <w:r w:rsidRPr="009E04F1">
        <w:rPr>
          <w:rFonts w:ascii="Century Gothic" w:eastAsia="Times New Roman" w:hAnsi="Century Gothic" w:cs="Times New Roman"/>
          <w:b/>
          <w:sz w:val="20"/>
          <w:szCs w:val="20"/>
          <w:lang w:val="es-ES" w:bidi="ar-SA"/>
        </w:rPr>
        <w:t>Program</w:t>
      </w:r>
      <w:proofErr w:type="spellEnd"/>
    </w:p>
    <w:p w14:paraId="4CF319D6" w14:textId="18629E90" w:rsidR="00EB7B49" w:rsidRPr="009E04F1" w:rsidRDefault="00EB7B49" w:rsidP="00EB7B49">
      <w:pPr>
        <w:spacing w:line="276" w:lineRule="auto"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</w:pPr>
      <w:r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 xml:space="preserve"> </w:t>
      </w:r>
      <w:r w:rsid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[</w:t>
      </w:r>
      <w:r w:rsidRPr="009E04F1">
        <w:rPr>
          <w:rFonts w:ascii="Century Gothic" w:eastAsia="Times New Roman" w:hAnsi="Century Gothic" w:cs="Times New Roman"/>
          <w:b/>
          <w:i/>
          <w:sz w:val="16"/>
          <w:szCs w:val="16"/>
          <w:lang w:val="es-ES" w:bidi="ar-SA"/>
        </w:rPr>
        <w:t>Programa de Sociedades para la Inversión de Vivienda]</w:t>
      </w:r>
    </w:p>
    <w:p w14:paraId="253305AE" w14:textId="77777777" w:rsidR="00EB7B49" w:rsidRPr="008C0547" w:rsidRDefault="00EB7B49" w:rsidP="00EB7B49">
      <w:pPr>
        <w:spacing w:line="276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bidi="ar-SA"/>
        </w:rPr>
      </w:pPr>
      <w:r w:rsidRPr="008C0547">
        <w:rPr>
          <w:rFonts w:ascii="Century Gothic" w:eastAsia="Times New Roman" w:hAnsi="Century Gothic" w:cs="Times New Roman"/>
          <w:b/>
          <w:sz w:val="20"/>
          <w:szCs w:val="20"/>
          <w:lang w:bidi="ar-SA"/>
        </w:rPr>
        <w:t xml:space="preserve">Housing Trust Fund Program </w:t>
      </w:r>
    </w:p>
    <w:p w14:paraId="316D9D02" w14:textId="77777777" w:rsidR="00EB7B49" w:rsidRPr="008C0547" w:rsidRDefault="00EB7B49" w:rsidP="00EB7B49">
      <w:pPr>
        <w:spacing w:line="276" w:lineRule="auto"/>
        <w:jc w:val="center"/>
        <w:rPr>
          <w:rFonts w:ascii="Century Gothic" w:eastAsia="Times New Roman" w:hAnsi="Century Gothic" w:cs="Times New Roman"/>
          <w:b/>
          <w:i/>
          <w:sz w:val="16"/>
          <w:szCs w:val="16"/>
          <w:lang w:bidi="ar-SA"/>
        </w:rPr>
      </w:pPr>
      <w:r w:rsidRPr="008C0547">
        <w:rPr>
          <w:rFonts w:ascii="Century Gothic" w:eastAsia="Times New Roman" w:hAnsi="Century Gothic" w:cs="Times New Roman"/>
          <w:b/>
          <w:i/>
          <w:sz w:val="16"/>
          <w:szCs w:val="16"/>
          <w:lang w:bidi="ar-SA"/>
        </w:rPr>
        <w:t>[Fondo Fiduciario para Vivienda]</w:t>
      </w:r>
    </w:p>
    <w:p w14:paraId="5751EFBD" w14:textId="77777777" w:rsidR="001D7311" w:rsidRPr="009E04F1" w:rsidRDefault="001D7311" w:rsidP="001D7311">
      <w:pPr>
        <w:widowControl/>
        <w:autoSpaceDE/>
        <w:autoSpaceDN/>
        <w:jc w:val="center"/>
        <w:rPr>
          <w:rFonts w:ascii="Century Gothic" w:eastAsia="Times New Roman" w:hAnsi="Century Gothic" w:cs="Times New Roman"/>
          <w:b/>
          <w:bCs/>
          <w:i/>
          <w:sz w:val="20"/>
          <w:szCs w:val="20"/>
          <w:lang w:bidi="ar-SA"/>
        </w:rPr>
      </w:pPr>
    </w:p>
    <w:p w14:paraId="7D670CFC" w14:textId="77777777" w:rsidR="001D7311" w:rsidRPr="009E04F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756A0BE4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1D7311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By signing this Affidavit, the Entity affirms that it has not been LDP, suspended, </w:t>
      </w:r>
      <w:proofErr w:type="gramStart"/>
      <w:r w:rsidRPr="001D7311">
        <w:rPr>
          <w:rFonts w:ascii="Century Gothic" w:eastAsia="Times New Roman" w:hAnsi="Century Gothic" w:cs="Times New Roman"/>
          <w:sz w:val="20"/>
          <w:szCs w:val="20"/>
          <w:lang w:bidi="ar-SA"/>
        </w:rPr>
        <w:t>debarred</w:t>
      </w:r>
      <w:proofErr w:type="gramEnd"/>
      <w:r w:rsidRPr="001D7311">
        <w:rPr>
          <w:rFonts w:ascii="Century Gothic" w:eastAsia="Times New Roman" w:hAnsi="Century Gothic" w:cs="Times New Roman"/>
          <w:sz w:val="20"/>
          <w:szCs w:val="20"/>
          <w:lang w:bidi="ar-SA"/>
        </w:rPr>
        <w:t xml:space="preserve"> or otherwise lawfully precluded from participating in any public procurement activity with any Federal, State or local government. Failure to disclose all pertinent information about a debarment or suspension shall result in rejection of the proposal or cancellation of a contract. The Municipality may also exercise any other remedy available by law.</w:t>
      </w:r>
    </w:p>
    <w:p w14:paraId="00571CD9" w14:textId="77777777" w:rsidR="001D7311" w:rsidRPr="001D7311" w:rsidRDefault="001D7311" w:rsidP="001D7311">
      <w:pPr>
        <w:widowControl/>
        <w:tabs>
          <w:tab w:val="left" w:pos="3000"/>
        </w:tabs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1D7311">
        <w:rPr>
          <w:rFonts w:ascii="Century Gothic" w:eastAsia="Times New Roman" w:hAnsi="Century Gothic" w:cs="Times New Roman"/>
          <w:sz w:val="20"/>
          <w:szCs w:val="20"/>
          <w:lang w:bidi="ar-SA"/>
        </w:rPr>
        <w:tab/>
      </w:r>
    </w:p>
    <w:p w14:paraId="28FA5D6B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</w:pPr>
      <w:r w:rsidRPr="001D7311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>[Al firmar esta Declaración Jurada, la entidad afirma que no está sujeta a una denegación limitada de participación (LDP. por sus siglas en inglés) ni ha quedado suspendida, inhabilitada o impedida de participar en alguna actividad de adquisición pública con alguna dependencia del gobierno federal, estatal o local. El no divulgar toda la información pertinente relacionada a una inhabilitación o suspensión podrá causar el rechazo de una propuesta o la cancelación de un contrato. El municipio también podrá ejercer cualquier recurso que permita la ley.]</w:t>
      </w:r>
    </w:p>
    <w:p w14:paraId="27DE8846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</w:pPr>
      <w:r w:rsidRPr="001D7311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   </w:t>
      </w:r>
    </w:p>
    <w:tbl>
      <w:tblPr>
        <w:tblStyle w:val="TableGrid"/>
        <w:tblW w:w="5305" w:type="dxa"/>
        <w:tblInd w:w="4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675"/>
      </w:tblGrid>
      <w:tr w:rsidR="001D7311" w:rsidRPr="008C0547" w14:paraId="3F7E0141" w14:textId="77777777" w:rsidTr="00930905">
        <w:trPr>
          <w:trHeight w:val="432"/>
        </w:trPr>
        <w:tc>
          <w:tcPr>
            <w:tcW w:w="630" w:type="dxa"/>
            <w:vAlign w:val="bottom"/>
          </w:tcPr>
          <w:p w14:paraId="1F1EA259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bidi="ar-SA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7546FDA8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  <w:tr w:rsidR="001D7311" w:rsidRPr="001D7311" w14:paraId="0B453BE4" w14:textId="77777777" w:rsidTr="00930905">
        <w:tc>
          <w:tcPr>
            <w:tcW w:w="630" w:type="dxa"/>
            <w:vAlign w:val="bottom"/>
          </w:tcPr>
          <w:p w14:paraId="6002F1C1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PR" w:bidi="ar-SA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6C015C77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  <w:t>DUNS Number</w:t>
            </w:r>
          </w:p>
        </w:tc>
      </w:tr>
      <w:tr w:rsidR="001D7311" w:rsidRPr="001D7311" w14:paraId="6A0D6CED" w14:textId="77777777" w:rsidTr="00930905">
        <w:tc>
          <w:tcPr>
            <w:tcW w:w="630" w:type="dxa"/>
            <w:vAlign w:val="bottom"/>
          </w:tcPr>
          <w:p w14:paraId="7A175AA3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4675" w:type="dxa"/>
            <w:vAlign w:val="bottom"/>
          </w:tcPr>
          <w:p w14:paraId="6CFD23FC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>[Número DUNS]</w:t>
            </w:r>
          </w:p>
          <w:p w14:paraId="465A75A7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</w:p>
          <w:p w14:paraId="1760724B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</w:p>
        </w:tc>
      </w:tr>
    </w:tbl>
    <w:p w14:paraId="2018BD74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448"/>
        <w:gridCol w:w="184"/>
        <w:gridCol w:w="518"/>
        <w:gridCol w:w="450"/>
        <w:gridCol w:w="720"/>
        <w:gridCol w:w="810"/>
        <w:gridCol w:w="1710"/>
        <w:gridCol w:w="540"/>
        <w:gridCol w:w="630"/>
        <w:gridCol w:w="990"/>
      </w:tblGrid>
      <w:tr w:rsidR="001D7311" w:rsidRPr="001D7311" w14:paraId="08D0BE2F" w14:textId="77777777" w:rsidTr="00930905">
        <w:tc>
          <w:tcPr>
            <w:tcW w:w="360" w:type="dxa"/>
          </w:tcPr>
          <w:p w14:paraId="7028E08E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 xml:space="preserve">In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6B3BAA7C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184" w:type="dxa"/>
          </w:tcPr>
          <w:p w14:paraId="6B083D79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,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362B307C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450" w:type="dxa"/>
          </w:tcPr>
          <w:p w14:paraId="31EFE3AF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 xml:space="preserve">this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AFE73DC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810" w:type="dxa"/>
          </w:tcPr>
          <w:p w14:paraId="6EAF9D1B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 xml:space="preserve"> day of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22AFB02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540" w:type="dxa"/>
          </w:tcPr>
          <w:p w14:paraId="25EC72A4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 xml:space="preserve"> of 20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AF6BB2A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  <w:tc>
          <w:tcPr>
            <w:tcW w:w="990" w:type="dxa"/>
          </w:tcPr>
          <w:p w14:paraId="6677464C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.</w:t>
            </w:r>
          </w:p>
        </w:tc>
      </w:tr>
      <w:tr w:rsidR="001D7311" w:rsidRPr="001D7311" w14:paraId="7E189BEF" w14:textId="77777777" w:rsidTr="00930905">
        <w:tc>
          <w:tcPr>
            <w:tcW w:w="360" w:type="dxa"/>
          </w:tcPr>
          <w:p w14:paraId="4B1CCC1E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 xml:space="preserve">[En 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ACF79D6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</w:p>
        </w:tc>
        <w:tc>
          <w:tcPr>
            <w:tcW w:w="184" w:type="dxa"/>
          </w:tcPr>
          <w:p w14:paraId="7481BF89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>,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14:paraId="309DDED6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</w:p>
        </w:tc>
        <w:tc>
          <w:tcPr>
            <w:tcW w:w="450" w:type="dxa"/>
          </w:tcPr>
          <w:p w14:paraId="337A7928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>el día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86BCF5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</w:p>
        </w:tc>
        <w:tc>
          <w:tcPr>
            <w:tcW w:w="810" w:type="dxa"/>
          </w:tcPr>
          <w:p w14:paraId="580C0381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 xml:space="preserve">     de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FEF597B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</w:p>
        </w:tc>
        <w:tc>
          <w:tcPr>
            <w:tcW w:w="540" w:type="dxa"/>
          </w:tcPr>
          <w:p w14:paraId="7C48B9EB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 xml:space="preserve"> de 20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0D115E57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</w:p>
        </w:tc>
        <w:tc>
          <w:tcPr>
            <w:tcW w:w="990" w:type="dxa"/>
          </w:tcPr>
          <w:p w14:paraId="6E5CEDB8" w14:textId="77777777" w:rsidR="001D7311" w:rsidRPr="001D7311" w:rsidRDefault="001D7311" w:rsidP="001D7311">
            <w:pPr>
              <w:widowControl/>
              <w:autoSpaceDE/>
              <w:autoSpaceDN/>
              <w:jc w:val="both"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>.</w:t>
            </w:r>
          </w:p>
        </w:tc>
      </w:tr>
    </w:tbl>
    <w:p w14:paraId="112315D7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tbl>
      <w:tblPr>
        <w:tblStyle w:val="TableGrid"/>
        <w:tblW w:w="0" w:type="auto"/>
        <w:tblInd w:w="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630"/>
        <w:gridCol w:w="4675"/>
      </w:tblGrid>
      <w:tr w:rsidR="001D7311" w:rsidRPr="001D7311" w14:paraId="22750B95" w14:textId="77777777" w:rsidTr="00930905">
        <w:trPr>
          <w:trHeight w:val="576"/>
        </w:trPr>
        <w:tc>
          <w:tcPr>
            <w:tcW w:w="1525" w:type="dxa"/>
            <w:gridSpan w:val="2"/>
            <w:vAlign w:val="bottom"/>
          </w:tcPr>
          <w:p w14:paraId="0A098FE2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  <w:p w14:paraId="0463220E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  <w:t>Entity Name: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6A1E2B6E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1D7311" w:rsidRPr="008C0547" w14:paraId="6771451B" w14:textId="77777777" w:rsidTr="00930905">
        <w:trPr>
          <w:gridBefore w:val="1"/>
          <w:wBefore w:w="895" w:type="dxa"/>
        </w:trPr>
        <w:tc>
          <w:tcPr>
            <w:tcW w:w="630" w:type="dxa"/>
            <w:vAlign w:val="bottom"/>
          </w:tcPr>
          <w:p w14:paraId="7F4A06D3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16"/>
                <w:szCs w:val="20"/>
                <w:lang w:bidi="ar-SA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55F4D997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6"/>
                <w:szCs w:val="20"/>
                <w:lang w:val="es-ES"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16"/>
                <w:szCs w:val="20"/>
                <w:lang w:val="es-ES" w:bidi="ar-SA"/>
              </w:rPr>
              <w:t xml:space="preserve">(Name of Entity)  </w:t>
            </w:r>
          </w:p>
          <w:p w14:paraId="2D4C6952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ES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ES" w:bidi="ar-SA"/>
              </w:rPr>
              <w:t>[Nombre de la entidad]</w:t>
            </w:r>
          </w:p>
        </w:tc>
      </w:tr>
      <w:tr w:rsidR="001D7311" w:rsidRPr="001D7311" w14:paraId="29D1B55E" w14:textId="77777777" w:rsidTr="00930905">
        <w:trPr>
          <w:gridBefore w:val="1"/>
          <w:wBefore w:w="895" w:type="dxa"/>
          <w:trHeight w:val="576"/>
        </w:trPr>
        <w:tc>
          <w:tcPr>
            <w:tcW w:w="630" w:type="dxa"/>
            <w:vAlign w:val="bottom"/>
          </w:tcPr>
          <w:p w14:paraId="7F75003C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  <w:t>By: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4696FF6C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1D7311" w:rsidRPr="001D7311" w14:paraId="2A88A0D6" w14:textId="77777777" w:rsidTr="00930905">
        <w:trPr>
          <w:gridBefore w:val="1"/>
          <w:wBefore w:w="895" w:type="dxa"/>
        </w:trPr>
        <w:tc>
          <w:tcPr>
            <w:tcW w:w="630" w:type="dxa"/>
            <w:vAlign w:val="bottom"/>
          </w:tcPr>
          <w:p w14:paraId="6D279689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16"/>
                <w:szCs w:val="20"/>
                <w:lang w:bidi="ar-SA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22C6F93C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6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16"/>
                <w:szCs w:val="20"/>
                <w:lang w:bidi="ar-SA"/>
              </w:rPr>
              <w:t xml:space="preserve">(Authorized Representative)  </w:t>
            </w:r>
          </w:p>
          <w:p w14:paraId="46544930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PR" w:bidi="ar-SA"/>
              </w:rPr>
              <w:t>[Representante autorizado]</w:t>
            </w:r>
          </w:p>
        </w:tc>
      </w:tr>
      <w:tr w:rsidR="001D7311" w:rsidRPr="001D7311" w14:paraId="72F5C1CC" w14:textId="77777777" w:rsidTr="00930905">
        <w:trPr>
          <w:gridBefore w:val="1"/>
          <w:wBefore w:w="895" w:type="dxa"/>
          <w:trHeight w:val="576"/>
        </w:trPr>
        <w:tc>
          <w:tcPr>
            <w:tcW w:w="630" w:type="dxa"/>
            <w:vAlign w:val="bottom"/>
          </w:tcPr>
          <w:p w14:paraId="568F08E2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4854A975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</w:p>
        </w:tc>
      </w:tr>
      <w:tr w:rsidR="001D7311" w:rsidRPr="008C0547" w14:paraId="4AB2343C" w14:textId="77777777" w:rsidTr="00930905">
        <w:trPr>
          <w:gridBefore w:val="1"/>
          <w:wBefore w:w="895" w:type="dxa"/>
        </w:trPr>
        <w:tc>
          <w:tcPr>
            <w:tcW w:w="630" w:type="dxa"/>
            <w:vAlign w:val="bottom"/>
          </w:tcPr>
          <w:p w14:paraId="59189636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16"/>
                <w:szCs w:val="20"/>
                <w:lang w:bidi="ar-SA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1F476D10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16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16"/>
                <w:szCs w:val="20"/>
                <w:lang w:bidi="ar-SA"/>
              </w:rPr>
              <w:t>(Printed Name of Authorized Representative)</w:t>
            </w:r>
          </w:p>
          <w:p w14:paraId="122FB151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ES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ES" w:bidi="ar-SA"/>
              </w:rPr>
              <w:t>[Nombre del Representante autorizado en letra de molde]</w:t>
            </w:r>
          </w:p>
        </w:tc>
      </w:tr>
      <w:tr w:rsidR="001D7311" w:rsidRPr="001D7311" w14:paraId="3215B351" w14:textId="77777777" w:rsidTr="00930905">
        <w:trPr>
          <w:gridBefore w:val="1"/>
          <w:wBefore w:w="895" w:type="dxa"/>
          <w:trHeight w:val="576"/>
        </w:trPr>
        <w:tc>
          <w:tcPr>
            <w:tcW w:w="630" w:type="dxa"/>
            <w:vAlign w:val="bottom"/>
          </w:tcPr>
          <w:p w14:paraId="318ACA66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es-ES" w:bidi="ar-SA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34837469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instrText xml:space="preserve"> FORMTEXT </w:instrText>
            </w: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fldChar w:fldCharType="separate"/>
            </w:r>
            <w:r w:rsidRPr="001D7311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bidi="ar-SA"/>
              </w:rPr>
              <w:t> </w:t>
            </w:r>
            <w:r w:rsidRPr="001D7311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bidi="ar-SA"/>
              </w:rPr>
              <w:t> </w:t>
            </w:r>
            <w:r w:rsidRPr="001D7311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bidi="ar-SA"/>
              </w:rPr>
              <w:t> </w:t>
            </w:r>
            <w:r w:rsidRPr="001D7311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bidi="ar-SA"/>
              </w:rPr>
              <w:t> </w:t>
            </w:r>
            <w:r w:rsidRPr="001D7311">
              <w:rPr>
                <w:rFonts w:ascii="Century Gothic" w:eastAsia="Times New Roman" w:hAnsi="Century Gothic" w:cs="Times New Roman"/>
                <w:noProof/>
                <w:sz w:val="20"/>
                <w:szCs w:val="20"/>
                <w:lang w:bidi="ar-SA"/>
              </w:rPr>
              <w:t> </w:t>
            </w: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fldChar w:fldCharType="end"/>
            </w:r>
            <w:bookmarkEnd w:id="0"/>
          </w:p>
        </w:tc>
      </w:tr>
      <w:tr w:rsidR="001D7311" w:rsidRPr="001D7311" w14:paraId="517AA997" w14:textId="77777777" w:rsidTr="00930905">
        <w:trPr>
          <w:gridBefore w:val="1"/>
          <w:wBefore w:w="895" w:type="dxa"/>
        </w:trPr>
        <w:tc>
          <w:tcPr>
            <w:tcW w:w="630" w:type="dxa"/>
            <w:vAlign w:val="bottom"/>
          </w:tcPr>
          <w:p w14:paraId="058CF5BC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b/>
                <w:sz w:val="16"/>
                <w:szCs w:val="20"/>
                <w:lang w:bidi="ar-SA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  <w:vAlign w:val="bottom"/>
          </w:tcPr>
          <w:p w14:paraId="0BBBCF78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16"/>
                <w:szCs w:val="20"/>
                <w:lang w:bidi="ar-SA"/>
              </w:rPr>
              <w:t xml:space="preserve">(Position) </w:t>
            </w: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bidi="ar-SA"/>
              </w:rPr>
              <w:t xml:space="preserve"> </w:t>
            </w:r>
          </w:p>
          <w:p w14:paraId="3F12DB7A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20"/>
                <w:lang w:val="es-PR" w:bidi="ar-SA"/>
              </w:rPr>
              <w:t>[Título]</w:t>
            </w:r>
          </w:p>
        </w:tc>
      </w:tr>
    </w:tbl>
    <w:p w14:paraId="69C8F0A0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5CC4241B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6BAA14EB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76F177E6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2891AE90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77E29576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1D7311">
        <w:rPr>
          <w:rFonts w:ascii="Century Gothic" w:eastAsia="Times New Roman" w:hAnsi="Century Gothic" w:cs="Times New Roman"/>
          <w:sz w:val="20"/>
          <w:szCs w:val="20"/>
          <w:lang w:bidi="ar-SA"/>
        </w:rPr>
        <w:t>Affidavit No. __________</w:t>
      </w:r>
    </w:p>
    <w:p w14:paraId="4A8CD730" w14:textId="77777777" w:rsidR="001D7311" w:rsidRPr="008C0547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</w:pPr>
      <w:r w:rsidRPr="008C0547">
        <w:rPr>
          <w:rFonts w:ascii="Century Gothic" w:eastAsia="Times New Roman" w:hAnsi="Century Gothic" w:cs="Times New Roman"/>
          <w:i/>
          <w:iCs/>
          <w:sz w:val="16"/>
          <w:szCs w:val="16"/>
          <w:lang w:bidi="ar-SA"/>
        </w:rPr>
        <w:t>[Affidávit Núm.]</w:t>
      </w:r>
    </w:p>
    <w:p w14:paraId="18282814" w14:textId="77777777" w:rsidR="001D7311" w:rsidRPr="001D7311" w:rsidRDefault="001D7311" w:rsidP="001D7311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5796405C" w14:textId="77777777" w:rsidR="001D7311" w:rsidRPr="001D7311" w:rsidRDefault="001D7311" w:rsidP="001D7311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  <w:r w:rsidRPr="001D7311">
        <w:rPr>
          <w:rFonts w:ascii="Century Gothic" w:eastAsia="Times New Roman" w:hAnsi="Century Gothic" w:cs="Times New Roman"/>
          <w:sz w:val="20"/>
          <w:szCs w:val="20"/>
          <w:lang w:bidi="ar-SA"/>
        </w:rPr>
        <w:t>Subscribed and sworn to before me in the city of _____________________, _____, this ______ day of _______________, 20___, by _______________________________ of legal age, _____________ (civil status), __________________________ (occupation) and resident of ____________________, ______, in his/her capacity as ____________________________________ of Proponent, who I personally known or have identified by his/her ______________________________.</w:t>
      </w:r>
    </w:p>
    <w:p w14:paraId="3A2FF2FF" w14:textId="77777777" w:rsidR="001D7311" w:rsidRPr="001D7311" w:rsidRDefault="001D7311" w:rsidP="001D7311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bidi="ar-SA"/>
        </w:rPr>
      </w:pPr>
    </w:p>
    <w:p w14:paraId="5C89F7DA" w14:textId="77777777" w:rsidR="001D7311" w:rsidRPr="001D7311" w:rsidRDefault="001D7311" w:rsidP="001D7311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</w:pPr>
      <w:r w:rsidRPr="001D7311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[Jurado y suscrito ante mí en la ciudad de ________________________, _____, hoy día __________ de ______________________ </w:t>
      </w:r>
      <w:proofErr w:type="spellStart"/>
      <w:r w:rsidRPr="001D7311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>de</w:t>
      </w:r>
      <w:proofErr w:type="spellEnd"/>
      <w:r w:rsidRPr="001D7311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20___, por _____________________________________, mayor de edad, _______________________ (estado civil), __________________________________ (ocupación) y vecino de ______________________________, _______, en su capacidad como ______________________________ del Proponente, a quien doy fe de conocer personalmente o a quien he identificado mediante su _____________________________________. </w:t>
      </w:r>
    </w:p>
    <w:p w14:paraId="33F65085" w14:textId="77777777" w:rsidR="001D7311" w:rsidRPr="001D7311" w:rsidRDefault="001D7311" w:rsidP="001D7311">
      <w:pPr>
        <w:widowControl/>
        <w:autoSpaceDE/>
        <w:autoSpaceDN/>
        <w:spacing w:line="360" w:lineRule="auto"/>
        <w:jc w:val="both"/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</w:pPr>
      <w:r w:rsidRPr="001D7311">
        <w:rPr>
          <w:rFonts w:ascii="Century Gothic" w:eastAsia="Times New Roman" w:hAnsi="Century Gothic" w:cs="Times New Roman"/>
          <w:i/>
          <w:iCs/>
          <w:sz w:val="16"/>
          <w:szCs w:val="16"/>
          <w:lang w:val="es-ES" w:bidi="ar-SA"/>
        </w:rPr>
        <w:t xml:space="preserve"> 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</w:tblGrid>
      <w:tr w:rsidR="001D7311" w:rsidRPr="008C0547" w14:paraId="27AD78E3" w14:textId="77777777" w:rsidTr="00930905">
        <w:trPr>
          <w:trHeight w:val="576"/>
          <w:jc w:val="right"/>
        </w:trPr>
        <w:tc>
          <w:tcPr>
            <w:tcW w:w="4675" w:type="dxa"/>
            <w:tcBorders>
              <w:bottom w:val="single" w:sz="4" w:space="0" w:color="auto"/>
            </w:tcBorders>
            <w:vAlign w:val="bottom"/>
          </w:tcPr>
          <w:p w14:paraId="0B7BCE7E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val="es-ES" w:bidi="ar-SA"/>
              </w:rPr>
            </w:pPr>
          </w:p>
        </w:tc>
      </w:tr>
      <w:tr w:rsidR="001D7311" w:rsidRPr="001D7311" w14:paraId="565B58C1" w14:textId="77777777" w:rsidTr="00930905">
        <w:trPr>
          <w:jc w:val="right"/>
        </w:trPr>
        <w:tc>
          <w:tcPr>
            <w:tcW w:w="4675" w:type="dxa"/>
            <w:tcBorders>
              <w:top w:val="single" w:sz="4" w:space="0" w:color="auto"/>
            </w:tcBorders>
          </w:tcPr>
          <w:p w14:paraId="45037062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</w:pPr>
            <w:r w:rsidRPr="001D7311">
              <w:rPr>
                <w:rFonts w:ascii="Century Gothic" w:eastAsia="Times New Roman" w:hAnsi="Century Gothic" w:cs="Times New Roman"/>
                <w:sz w:val="20"/>
                <w:szCs w:val="20"/>
                <w:lang w:bidi="ar-SA"/>
              </w:rPr>
              <w:t>Public Notary</w:t>
            </w:r>
          </w:p>
          <w:p w14:paraId="2FFB4A3A" w14:textId="77777777" w:rsidR="001D7311" w:rsidRPr="001D7311" w:rsidRDefault="001D7311" w:rsidP="001D7311">
            <w:pPr>
              <w:widowControl/>
              <w:autoSpaceDE/>
              <w:autoSpaceDN/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</w:pPr>
            <w:r w:rsidRPr="001D7311">
              <w:rPr>
                <w:rFonts w:ascii="Century Gothic" w:eastAsia="Times New Roman" w:hAnsi="Century Gothic" w:cs="Times New Roman"/>
                <w:i/>
                <w:iCs/>
                <w:sz w:val="16"/>
                <w:szCs w:val="16"/>
                <w:lang w:val="es-PR" w:bidi="ar-SA"/>
              </w:rPr>
              <w:t>[Notario Público]</w:t>
            </w:r>
          </w:p>
        </w:tc>
      </w:tr>
    </w:tbl>
    <w:p w14:paraId="0968BB1C" w14:textId="77777777" w:rsidR="001D7311" w:rsidRPr="001D7311" w:rsidRDefault="001D7311" w:rsidP="001D7311">
      <w:pPr>
        <w:widowControl/>
        <w:autoSpaceDE/>
        <w:autoSpaceDN/>
        <w:jc w:val="both"/>
        <w:rPr>
          <w:rFonts w:ascii="Century Gothic" w:eastAsia="Times New Roman" w:hAnsi="Century Gothic" w:cs="Times New Roman"/>
          <w:sz w:val="2"/>
          <w:szCs w:val="2"/>
          <w:lang w:bidi="ar-SA"/>
        </w:rPr>
      </w:pPr>
    </w:p>
    <w:p w14:paraId="6D1AB5A7" w14:textId="77777777" w:rsidR="003F5058" w:rsidRPr="006E0F47" w:rsidRDefault="003F5058" w:rsidP="006E0F47"/>
    <w:sectPr w:rsidR="003F5058" w:rsidRPr="006E0F47" w:rsidSect="00EE667D">
      <w:head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1BB56" w14:textId="77777777" w:rsidR="00FA2F1C" w:rsidRDefault="00FA2F1C" w:rsidP="003E40DD">
      <w:r>
        <w:separator/>
      </w:r>
    </w:p>
  </w:endnote>
  <w:endnote w:type="continuationSeparator" w:id="0">
    <w:p w14:paraId="099262D3" w14:textId="77777777" w:rsidR="00FA2F1C" w:rsidRDefault="00FA2F1C" w:rsidP="003E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D38E" w14:textId="77777777" w:rsidR="00B30396" w:rsidRPr="00C040B1" w:rsidRDefault="00B30396" w:rsidP="00B30396">
    <w:pPr>
      <w:pStyle w:val="NormalWeb"/>
      <w:spacing w:before="0" w:beforeAutospacing="0" w:after="0" w:afterAutospacing="0"/>
      <w:ind w:left="-720"/>
      <w:rPr>
        <w:sz w:val="28"/>
      </w:rPr>
    </w:pPr>
    <w:r w:rsidRPr="00906B00">
      <w:rPr>
        <w:rFonts w:ascii="Calibri" w:hAnsi="Calibri" w:cs="Calibri"/>
        <w:noProof/>
        <w:lang w:val="es-PR" w:eastAsia="es-PR"/>
      </w:rPr>
      <w:drawing>
        <wp:anchor distT="0" distB="0" distL="114300" distR="114300" simplePos="0" relativeHeight="251666432" behindDoc="1" locked="0" layoutInCell="1" allowOverlap="1" wp14:anchorId="4549220D" wp14:editId="21AC2C2F">
          <wp:simplePos x="0" y="0"/>
          <wp:positionH relativeFrom="column">
            <wp:posOffset>5668742</wp:posOffset>
          </wp:positionH>
          <wp:positionV relativeFrom="paragraph">
            <wp:posOffset>-281940</wp:posOffset>
          </wp:positionV>
          <wp:extent cx="958850" cy="810879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sn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8108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F1C">
      <w:rPr>
        <w:rFonts w:ascii="Calibri" w:hAnsi="Calibri"/>
        <w:color w:val="000000"/>
        <w:kern w:val="24"/>
        <w:sz w:val="20"/>
        <w:szCs w:val="18"/>
      </w:rPr>
      <w:t xml:space="preserve">606 Barbosa Avenue, Building Juan C. Cordero Dávila, Río Piedras, PR 00918 </w:t>
    </w:r>
    <w:r w:rsidRPr="00E16F1C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E16F1C">
      <w:rPr>
        <w:rFonts w:ascii="Calibri" w:hAnsi="Calibri"/>
        <w:color w:val="000000"/>
        <w:kern w:val="24"/>
        <w:sz w:val="20"/>
        <w:szCs w:val="18"/>
      </w:rPr>
      <w:t xml:space="preserve"> P.O. Box 21365 San Juan, PR 00928-1365</w:t>
    </w:r>
  </w:p>
  <w:p w14:paraId="787BB025" w14:textId="77777777" w:rsidR="00D73A02" w:rsidRPr="00B30396" w:rsidRDefault="00B30396" w:rsidP="00B30396">
    <w:pPr>
      <w:pStyle w:val="NormalWeb"/>
      <w:spacing w:before="0" w:beforeAutospacing="0" w:after="0" w:afterAutospacing="0"/>
      <w:jc w:val="center"/>
      <w:rPr>
        <w:sz w:val="28"/>
      </w:rPr>
    </w:pPr>
    <w:r w:rsidRPr="00E16F1C">
      <w:rPr>
        <w:rFonts w:ascii="Calibri" w:hAnsi="Calibri"/>
        <w:color w:val="000000"/>
        <w:kern w:val="24"/>
        <w:sz w:val="20"/>
        <w:szCs w:val="18"/>
      </w:rPr>
      <w:t xml:space="preserve">Tel: (787)274-2527 </w:t>
    </w:r>
    <w:r w:rsidRPr="00E16F1C">
      <w:rPr>
        <w:rFonts w:ascii="Calibri" w:hAnsi="Calibri"/>
        <w:color w:val="000000"/>
        <w:kern w:val="24"/>
        <w:sz w:val="20"/>
        <w:szCs w:val="18"/>
        <w:lang w:val="az-Cyrl-AZ"/>
      </w:rPr>
      <w:t>ӏ</w:t>
    </w:r>
    <w:r w:rsidRPr="00E16F1C">
      <w:rPr>
        <w:rFonts w:ascii="Calibri" w:hAnsi="Calibri"/>
        <w:color w:val="000000"/>
        <w:kern w:val="24"/>
        <w:sz w:val="20"/>
        <w:szCs w:val="18"/>
      </w:rPr>
      <w:t xml:space="preserve"> www.vivienda.pr.gov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8E556" w14:textId="77777777" w:rsidR="00FA2F1C" w:rsidRDefault="00FA2F1C" w:rsidP="003E40DD">
      <w:r>
        <w:separator/>
      </w:r>
    </w:p>
  </w:footnote>
  <w:footnote w:type="continuationSeparator" w:id="0">
    <w:p w14:paraId="2F791F7B" w14:textId="77777777" w:rsidR="00FA2F1C" w:rsidRDefault="00FA2F1C" w:rsidP="003E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9A58" w14:textId="77777777" w:rsidR="009E04F1" w:rsidRPr="001233E1" w:rsidRDefault="009E04F1" w:rsidP="009E04F1">
    <w:pPr>
      <w:pStyle w:val="Header"/>
      <w:ind w:left="-720"/>
      <w:jc w:val="right"/>
      <w:rPr>
        <w:rFonts w:ascii="Century Gothic" w:hAnsi="Century Gothic"/>
        <w:sz w:val="14"/>
        <w:szCs w:val="14"/>
      </w:rPr>
    </w:pPr>
    <w:r w:rsidRPr="001233E1">
      <w:rPr>
        <w:rFonts w:ascii="Century Gothic" w:hAnsi="Century Gothic"/>
        <w:sz w:val="14"/>
        <w:szCs w:val="14"/>
      </w:rPr>
      <w:t>CDBG-DR Program/</w:t>
    </w:r>
    <w:proofErr w:type="spellStart"/>
    <w:r w:rsidRPr="001233E1">
      <w:rPr>
        <w:rFonts w:ascii="Century Gothic" w:hAnsi="Century Gothic"/>
        <w:i/>
        <w:sz w:val="14"/>
        <w:szCs w:val="14"/>
      </w:rPr>
      <w:t>Programa</w:t>
    </w:r>
    <w:proofErr w:type="spellEnd"/>
    <w:r w:rsidRPr="001233E1">
      <w:rPr>
        <w:rFonts w:ascii="Century Gothic" w:hAnsi="Century Gothic"/>
        <w:i/>
        <w:sz w:val="14"/>
        <w:szCs w:val="14"/>
      </w:rPr>
      <w:t xml:space="preserve"> CDBG-DR</w:t>
    </w:r>
  </w:p>
  <w:p w14:paraId="510CD19F" w14:textId="77777777" w:rsidR="009E04F1" w:rsidRPr="001233E1" w:rsidRDefault="009E04F1" w:rsidP="009E04F1">
    <w:pPr>
      <w:pStyle w:val="Header"/>
      <w:ind w:left="-720"/>
      <w:jc w:val="right"/>
      <w:rPr>
        <w:rFonts w:ascii="Century Gothic" w:hAnsi="Century Gothic"/>
        <w:sz w:val="14"/>
        <w:szCs w:val="14"/>
      </w:rPr>
    </w:pPr>
    <w:r w:rsidRPr="001233E1">
      <w:rPr>
        <w:rFonts w:ascii="Century Gothic" w:hAnsi="Century Gothic"/>
        <w:sz w:val="14"/>
        <w:szCs w:val="14"/>
      </w:rPr>
      <w:t>CDBG-DR GAP TO LOW INCOME HOUSING TAX CREDITS PROGRAM/PROGRAMA DE BRECHA</w:t>
    </w:r>
  </w:p>
  <w:p w14:paraId="73D2AEAE" w14:textId="41BB17F3" w:rsidR="009E04F1" w:rsidRDefault="009E04F1" w:rsidP="009E04F1">
    <w:pPr>
      <w:pStyle w:val="Header"/>
      <w:ind w:left="-720"/>
      <w:jc w:val="right"/>
      <w:rPr>
        <w:rFonts w:ascii="Century Gothic" w:hAnsi="Century Gothic"/>
        <w:sz w:val="14"/>
        <w:szCs w:val="14"/>
        <w:lang w:val="es-ES"/>
      </w:rPr>
    </w:pPr>
    <w:r w:rsidRPr="001233E1">
      <w:rPr>
        <w:rFonts w:ascii="Century Gothic" w:hAnsi="Century Gothic"/>
        <w:sz w:val="14"/>
        <w:szCs w:val="14"/>
        <w:lang w:val="es-ES"/>
      </w:rPr>
      <w:t>DE CDBG-DR DE LOS CRÉDITOS CONTRIBUTIVOS DE VIVIENDA POR INGRESOS BAJOS</w:t>
    </w:r>
  </w:p>
  <w:p w14:paraId="748434F4" w14:textId="77777777" w:rsidR="009E04F1" w:rsidRPr="00390DC1" w:rsidRDefault="009E04F1" w:rsidP="009E04F1">
    <w:pPr>
      <w:pStyle w:val="Header"/>
      <w:ind w:left="-720"/>
      <w:jc w:val="right"/>
      <w:rPr>
        <w:rFonts w:ascii="Century Gothic" w:hAnsi="Century Gothic"/>
        <w:sz w:val="14"/>
        <w:szCs w:val="14"/>
        <w:lang w:val="es-ES"/>
      </w:rPr>
    </w:pPr>
    <w:r w:rsidRPr="00390DC1">
      <w:rPr>
        <w:rFonts w:ascii="Century Gothic" w:hAnsi="Century Gothic"/>
        <w:sz w:val="14"/>
        <w:szCs w:val="14"/>
        <w:lang w:val="es-ES"/>
      </w:rPr>
      <w:t>HOME INVESTMENT PARTNERSHIPS PROGRAM</w:t>
    </w:r>
  </w:p>
  <w:p w14:paraId="0EF07CA4" w14:textId="77777777" w:rsidR="009E04F1" w:rsidRPr="00390DC1" w:rsidRDefault="009E04F1" w:rsidP="009E04F1">
    <w:pPr>
      <w:pStyle w:val="Header"/>
      <w:ind w:left="-720"/>
      <w:jc w:val="right"/>
      <w:rPr>
        <w:rFonts w:ascii="Century Gothic" w:hAnsi="Century Gothic"/>
        <w:sz w:val="14"/>
        <w:szCs w:val="14"/>
        <w:lang w:val="es-ES"/>
      </w:rPr>
    </w:pPr>
    <w:r w:rsidRPr="00390DC1">
      <w:rPr>
        <w:rFonts w:ascii="Century Gothic" w:hAnsi="Century Gothic"/>
        <w:sz w:val="14"/>
        <w:szCs w:val="14"/>
        <w:lang w:val="es-ES"/>
      </w:rPr>
      <w:t>PROGRAMA DE SOCIEDADES PARA LA INVERSIÓN DE VIVIENDA</w:t>
    </w:r>
  </w:p>
  <w:p w14:paraId="3AEA46C4" w14:textId="77777777" w:rsidR="009E04F1" w:rsidRPr="00390DC1" w:rsidRDefault="009E04F1" w:rsidP="009E04F1">
    <w:pPr>
      <w:pStyle w:val="Header"/>
      <w:ind w:left="-720"/>
      <w:jc w:val="right"/>
      <w:rPr>
        <w:rFonts w:ascii="Century Gothic" w:hAnsi="Century Gothic"/>
        <w:sz w:val="14"/>
        <w:szCs w:val="14"/>
        <w:lang w:val="es-ES"/>
      </w:rPr>
    </w:pPr>
    <w:r w:rsidRPr="00390DC1">
      <w:rPr>
        <w:rFonts w:ascii="Century Gothic" w:hAnsi="Century Gothic"/>
        <w:sz w:val="14"/>
        <w:szCs w:val="14"/>
        <w:lang w:val="es-ES"/>
      </w:rPr>
      <w:t>HOUSING TRUST FUND PROGRAM</w:t>
    </w:r>
  </w:p>
  <w:p w14:paraId="48A9A6F8" w14:textId="10DB222F" w:rsidR="009E04F1" w:rsidRDefault="009E04F1" w:rsidP="009E04F1">
    <w:pPr>
      <w:pStyle w:val="Header"/>
      <w:ind w:left="-720"/>
      <w:jc w:val="right"/>
      <w:rPr>
        <w:rFonts w:ascii="Century Gothic" w:hAnsi="Century Gothic"/>
        <w:sz w:val="14"/>
        <w:szCs w:val="14"/>
        <w:lang w:val="es-ES"/>
      </w:rPr>
    </w:pPr>
    <w:r w:rsidRPr="00390DC1">
      <w:rPr>
        <w:rFonts w:ascii="Century Gothic" w:hAnsi="Century Gothic"/>
        <w:sz w:val="14"/>
        <w:szCs w:val="14"/>
        <w:lang w:val="es-ES"/>
      </w:rPr>
      <w:t>FONDO FIDUCIARIO PARA VIVIENDA</w:t>
    </w:r>
  </w:p>
  <w:p w14:paraId="7BE1648B" w14:textId="77777777" w:rsidR="008C0547" w:rsidRPr="00390DC1" w:rsidRDefault="008C0547" w:rsidP="009E04F1">
    <w:pPr>
      <w:pStyle w:val="Header"/>
      <w:ind w:left="-720"/>
      <w:jc w:val="right"/>
      <w:rPr>
        <w:rFonts w:ascii="Century Gothic" w:hAnsi="Century Gothic"/>
        <w:sz w:val="14"/>
        <w:szCs w:val="14"/>
        <w:lang w:val="es-ES"/>
      </w:rPr>
    </w:pPr>
  </w:p>
  <w:p w14:paraId="308BF4FE" w14:textId="0544AC80" w:rsidR="00291F3D" w:rsidRPr="009E04F1" w:rsidRDefault="009201D5" w:rsidP="00291F3D">
    <w:pPr>
      <w:pStyle w:val="Header"/>
      <w:ind w:left="-720"/>
      <w:jc w:val="right"/>
      <w:rPr>
        <w:rFonts w:ascii="Century Gothic" w:hAnsi="Century Gothic"/>
        <w:i/>
        <w:sz w:val="16"/>
        <w:lang w:val="es-ES"/>
      </w:rPr>
    </w:pPr>
    <w:r w:rsidRPr="009E04F1">
      <w:rPr>
        <w:rFonts w:ascii="Century Gothic" w:hAnsi="Century Gothic"/>
        <w:sz w:val="16"/>
        <w:lang w:val="es-ES"/>
      </w:rPr>
      <w:t>EXHIBIT</w:t>
    </w:r>
    <w:r w:rsidR="00291F3D" w:rsidRPr="009E04F1">
      <w:rPr>
        <w:rFonts w:ascii="Century Gothic" w:hAnsi="Century Gothic"/>
        <w:sz w:val="16"/>
        <w:lang w:val="es-ES"/>
      </w:rPr>
      <w:t xml:space="preserve"> </w:t>
    </w:r>
    <w:r w:rsidR="00AF0A30" w:rsidRPr="009E04F1">
      <w:rPr>
        <w:rFonts w:ascii="Century Gothic" w:hAnsi="Century Gothic"/>
        <w:sz w:val="16"/>
        <w:lang w:val="es-ES"/>
      </w:rPr>
      <w:t xml:space="preserve">Z </w:t>
    </w:r>
    <w:r w:rsidR="00291F3D" w:rsidRPr="009E04F1">
      <w:rPr>
        <w:rFonts w:ascii="Century Gothic" w:hAnsi="Century Gothic"/>
        <w:sz w:val="16"/>
        <w:lang w:val="es-ES"/>
      </w:rPr>
      <w:t>– Limited Denial of Participation Affidavit/</w:t>
    </w:r>
    <w:r w:rsidR="00291F3D" w:rsidRPr="009E04F1">
      <w:rPr>
        <w:rFonts w:ascii="Century Gothic" w:hAnsi="Century Gothic"/>
        <w:i/>
        <w:sz w:val="16"/>
        <w:lang w:val="es-ES"/>
      </w:rPr>
      <w:t>Affidavit sobre participación limitada</w:t>
    </w:r>
  </w:p>
  <w:p w14:paraId="49E26AFA" w14:textId="7B87D021" w:rsidR="00E16F1C" w:rsidRPr="009E04F1" w:rsidRDefault="00E16F1C" w:rsidP="00E16F1C">
    <w:pPr>
      <w:widowControl/>
      <w:tabs>
        <w:tab w:val="center" w:pos="4680"/>
        <w:tab w:val="right" w:pos="9360"/>
      </w:tabs>
      <w:autoSpaceDE/>
      <w:autoSpaceDN/>
      <w:ind w:left="-720"/>
      <w:jc w:val="right"/>
      <w:rPr>
        <w:rFonts w:ascii="Century Gothic" w:eastAsia="Times New Roman" w:hAnsi="Century Gothic" w:cs="Times New Roman"/>
        <w:i/>
        <w:sz w:val="16"/>
        <w:szCs w:val="24"/>
        <w:lang w:val="es-ES" w:bidi="ar-SA"/>
      </w:rPr>
    </w:pPr>
    <w:r w:rsidRPr="009E04F1">
      <w:rPr>
        <w:rFonts w:ascii="Century Gothic" w:eastAsia="Times New Roman" w:hAnsi="Century Gothic" w:cs="Times New Roman"/>
        <w:sz w:val="16"/>
        <w:szCs w:val="24"/>
        <w:lang w:val="es-ES" w:bidi="ar-SA"/>
      </w:rPr>
      <w:t>Page/</w:t>
    </w:r>
    <w:r w:rsidRPr="009E04F1">
      <w:rPr>
        <w:rFonts w:ascii="Century Gothic" w:eastAsia="Times New Roman" w:hAnsi="Century Gothic" w:cs="Times New Roman"/>
        <w:i/>
        <w:sz w:val="16"/>
        <w:szCs w:val="24"/>
        <w:lang w:val="es-ES" w:bidi="ar-SA"/>
      </w:rPr>
      <w:t xml:space="preserve">Página </w:t>
    </w:r>
    <w:r w:rsidRPr="00E16F1C">
      <w:rPr>
        <w:rFonts w:ascii="Century Gothic" w:eastAsia="Times New Roman" w:hAnsi="Century Gothic" w:cs="Times New Roman"/>
        <w:sz w:val="16"/>
        <w:szCs w:val="24"/>
        <w:lang w:bidi="ar-SA"/>
      </w:rPr>
      <w:fldChar w:fldCharType="begin"/>
    </w:r>
    <w:r w:rsidRPr="009E04F1">
      <w:rPr>
        <w:rFonts w:ascii="Century Gothic" w:eastAsia="Times New Roman" w:hAnsi="Century Gothic" w:cs="Times New Roman"/>
        <w:sz w:val="16"/>
        <w:szCs w:val="24"/>
        <w:lang w:val="es-ES" w:bidi="ar-SA"/>
      </w:rPr>
      <w:instrText xml:space="preserve"> PAGE   \* MERGEFORMAT </w:instrText>
    </w:r>
    <w:r w:rsidRPr="00E16F1C">
      <w:rPr>
        <w:rFonts w:ascii="Century Gothic" w:eastAsia="Times New Roman" w:hAnsi="Century Gothic" w:cs="Times New Roman"/>
        <w:sz w:val="16"/>
        <w:szCs w:val="24"/>
        <w:lang w:bidi="ar-SA"/>
      </w:rPr>
      <w:fldChar w:fldCharType="separate"/>
    </w:r>
    <w:r w:rsidR="00557611" w:rsidRPr="009E04F1">
      <w:rPr>
        <w:rFonts w:ascii="Century Gothic" w:eastAsia="Times New Roman" w:hAnsi="Century Gothic" w:cs="Times New Roman"/>
        <w:noProof/>
        <w:sz w:val="16"/>
        <w:szCs w:val="24"/>
        <w:lang w:val="es-ES" w:bidi="ar-SA"/>
      </w:rPr>
      <w:t>2</w:t>
    </w:r>
    <w:r w:rsidRPr="00E16F1C">
      <w:rPr>
        <w:rFonts w:ascii="Century Gothic" w:eastAsia="Times New Roman" w:hAnsi="Century Gothic" w:cs="Times New Roman"/>
        <w:sz w:val="16"/>
        <w:szCs w:val="24"/>
        <w:lang w:bidi="ar-SA"/>
      </w:rPr>
      <w:fldChar w:fldCharType="end"/>
    </w:r>
    <w:r w:rsidRPr="009E04F1">
      <w:rPr>
        <w:rFonts w:ascii="Century Gothic" w:eastAsia="Times New Roman" w:hAnsi="Century Gothic" w:cs="Times New Roman"/>
        <w:sz w:val="16"/>
        <w:szCs w:val="24"/>
        <w:lang w:val="es-ES" w:bidi="ar-SA"/>
      </w:rPr>
      <w:t>/</w:t>
    </w:r>
    <w:r w:rsidRPr="00E16F1C">
      <w:rPr>
        <w:rFonts w:ascii="Century Gothic" w:eastAsia="Times New Roman" w:hAnsi="Century Gothic" w:cs="Times New Roman"/>
        <w:sz w:val="16"/>
        <w:szCs w:val="24"/>
        <w:lang w:bidi="ar-SA"/>
      </w:rPr>
      <w:fldChar w:fldCharType="begin"/>
    </w:r>
    <w:r w:rsidRPr="009E04F1">
      <w:rPr>
        <w:rFonts w:ascii="Century Gothic" w:eastAsia="Times New Roman" w:hAnsi="Century Gothic" w:cs="Times New Roman"/>
        <w:sz w:val="16"/>
        <w:szCs w:val="24"/>
        <w:lang w:val="es-ES" w:bidi="ar-SA"/>
      </w:rPr>
      <w:instrText xml:space="preserve"> NUMPAGES   \* MERGEFORMAT </w:instrText>
    </w:r>
    <w:r w:rsidRPr="00E16F1C">
      <w:rPr>
        <w:rFonts w:ascii="Century Gothic" w:eastAsia="Times New Roman" w:hAnsi="Century Gothic" w:cs="Times New Roman"/>
        <w:sz w:val="16"/>
        <w:szCs w:val="24"/>
        <w:lang w:bidi="ar-SA"/>
      </w:rPr>
      <w:fldChar w:fldCharType="separate"/>
    </w:r>
    <w:r w:rsidR="00557611" w:rsidRPr="009E04F1">
      <w:rPr>
        <w:rFonts w:ascii="Century Gothic" w:eastAsia="Times New Roman" w:hAnsi="Century Gothic" w:cs="Times New Roman"/>
        <w:noProof/>
        <w:sz w:val="16"/>
        <w:szCs w:val="24"/>
        <w:lang w:val="es-ES" w:bidi="ar-SA"/>
      </w:rPr>
      <w:t>2</w:t>
    </w:r>
    <w:r w:rsidRPr="00E16F1C">
      <w:rPr>
        <w:rFonts w:ascii="Century Gothic" w:eastAsia="Times New Roman" w:hAnsi="Century Gothic" w:cs="Times New Roman"/>
        <w:sz w:val="16"/>
        <w:szCs w:val="24"/>
        <w:lang w:bidi="ar-SA"/>
      </w:rPr>
      <w:fldChar w:fldCharType="end"/>
    </w:r>
  </w:p>
  <w:p w14:paraId="160C9465" w14:textId="77777777" w:rsidR="003E40DD" w:rsidRPr="009E04F1" w:rsidRDefault="003E40DD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5261" w14:textId="129FFA88" w:rsidR="00D634FC" w:rsidRDefault="005D7606" w:rsidP="005D7606">
    <w:pPr>
      <w:pStyle w:val="Header"/>
      <w:tabs>
        <w:tab w:val="clear" w:pos="4680"/>
        <w:tab w:val="clear" w:pos="9360"/>
        <w:tab w:val="left" w:pos="2573"/>
      </w:tabs>
    </w:pPr>
    <w:r>
      <w:rPr>
        <w:noProof/>
        <w:lang w:val="es-PR" w:eastAsia="es-PR"/>
      </w:rPr>
      <w:drawing>
        <wp:anchor distT="0" distB="0" distL="114300" distR="114300" simplePos="0" relativeHeight="251665408" behindDoc="1" locked="0" layoutInCell="1" allowOverlap="1" wp14:anchorId="32A3167F" wp14:editId="35A2E572">
          <wp:simplePos x="0" y="0"/>
          <wp:positionH relativeFrom="column">
            <wp:posOffset>-676275</wp:posOffset>
          </wp:positionH>
          <wp:positionV relativeFrom="paragraph">
            <wp:posOffset>-266700</wp:posOffset>
          </wp:positionV>
          <wp:extent cx="3105150" cy="751590"/>
          <wp:effectExtent l="0" t="0" r="0" b="0"/>
          <wp:wrapNone/>
          <wp:docPr id="3" name="Picture 3" descr="GOVERNMENT-PRDO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OVERNMENT-PRDO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8333" cy="752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5061D" w14:textId="77777777" w:rsidR="00EE667D" w:rsidRPr="00906B00" w:rsidRDefault="00EE667D" w:rsidP="00A54184">
    <w:pPr>
      <w:pStyle w:val="Header"/>
      <w:jc w:val="right"/>
      <w:rPr>
        <w:rFonts w:ascii="Century Gothic" w:hAnsi="Century Gothic"/>
        <w:i/>
      </w:rPr>
    </w:pPr>
    <w:r w:rsidRPr="00906B00">
      <w:rPr>
        <w:i/>
      </w:rPr>
      <w:t xml:space="preserve">                  </w:t>
    </w:r>
    <w:r w:rsidR="005D7606" w:rsidRPr="00906B00">
      <w:rPr>
        <w:i/>
      </w:rPr>
      <w:tab/>
      <w:t xml:space="preserve">                  </w:t>
    </w:r>
  </w:p>
  <w:p w14:paraId="30C86D30" w14:textId="77777777" w:rsidR="00D73A02" w:rsidRDefault="00D73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1501"/>
    <w:multiLevelType w:val="hybridMultilevel"/>
    <w:tmpl w:val="F4A288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25BA9"/>
    <w:multiLevelType w:val="hybridMultilevel"/>
    <w:tmpl w:val="1152E6A4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92807"/>
    <w:multiLevelType w:val="hybridMultilevel"/>
    <w:tmpl w:val="2670D8FC"/>
    <w:lvl w:ilvl="0" w:tplc="6056433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82240"/>
    <w:multiLevelType w:val="hybridMultilevel"/>
    <w:tmpl w:val="7580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D1E85"/>
    <w:multiLevelType w:val="hybridMultilevel"/>
    <w:tmpl w:val="D8561C80"/>
    <w:lvl w:ilvl="0" w:tplc="62861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127653">
    <w:abstractNumId w:val="3"/>
  </w:num>
  <w:num w:numId="2" w16cid:durableId="826165016">
    <w:abstractNumId w:val="4"/>
  </w:num>
  <w:num w:numId="3" w16cid:durableId="346103053">
    <w:abstractNumId w:val="0"/>
  </w:num>
  <w:num w:numId="4" w16cid:durableId="1616863638">
    <w:abstractNumId w:val="1"/>
  </w:num>
  <w:num w:numId="5" w16cid:durableId="626283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F8"/>
    <w:rsid w:val="00026F18"/>
    <w:rsid w:val="0004246F"/>
    <w:rsid w:val="00060C0C"/>
    <w:rsid w:val="00066BF8"/>
    <w:rsid w:val="00082B0B"/>
    <w:rsid w:val="000E4FB1"/>
    <w:rsid w:val="00115735"/>
    <w:rsid w:val="001D7311"/>
    <w:rsid w:val="001E6A84"/>
    <w:rsid w:val="00201B03"/>
    <w:rsid w:val="00210148"/>
    <w:rsid w:val="00216E9F"/>
    <w:rsid w:val="002206CA"/>
    <w:rsid w:val="00221612"/>
    <w:rsid w:val="00252474"/>
    <w:rsid w:val="00261844"/>
    <w:rsid w:val="00291F3D"/>
    <w:rsid w:val="002D3578"/>
    <w:rsid w:val="002D3B40"/>
    <w:rsid w:val="00391C9F"/>
    <w:rsid w:val="003958A7"/>
    <w:rsid w:val="003A4770"/>
    <w:rsid w:val="003C1253"/>
    <w:rsid w:val="003E14A7"/>
    <w:rsid w:val="003E40DD"/>
    <w:rsid w:val="003F0E40"/>
    <w:rsid w:val="003F4A28"/>
    <w:rsid w:val="003F5058"/>
    <w:rsid w:val="003F7ADE"/>
    <w:rsid w:val="00420D49"/>
    <w:rsid w:val="00431F4F"/>
    <w:rsid w:val="004607C1"/>
    <w:rsid w:val="0047450A"/>
    <w:rsid w:val="00495AAC"/>
    <w:rsid w:val="004960A7"/>
    <w:rsid w:val="004A02B8"/>
    <w:rsid w:val="004B018F"/>
    <w:rsid w:val="004C4678"/>
    <w:rsid w:val="0051093A"/>
    <w:rsid w:val="00521DFC"/>
    <w:rsid w:val="00522529"/>
    <w:rsid w:val="00524670"/>
    <w:rsid w:val="005303F8"/>
    <w:rsid w:val="005335F8"/>
    <w:rsid w:val="00535D20"/>
    <w:rsid w:val="00557611"/>
    <w:rsid w:val="00557C67"/>
    <w:rsid w:val="00560D3B"/>
    <w:rsid w:val="005C0664"/>
    <w:rsid w:val="005D7606"/>
    <w:rsid w:val="005F20FA"/>
    <w:rsid w:val="00602DBE"/>
    <w:rsid w:val="006043FD"/>
    <w:rsid w:val="00631FDD"/>
    <w:rsid w:val="00632612"/>
    <w:rsid w:val="00634CAB"/>
    <w:rsid w:val="006418E5"/>
    <w:rsid w:val="00673A28"/>
    <w:rsid w:val="0068239C"/>
    <w:rsid w:val="00692960"/>
    <w:rsid w:val="006A10D9"/>
    <w:rsid w:val="006C310E"/>
    <w:rsid w:val="006C4828"/>
    <w:rsid w:val="006E0F47"/>
    <w:rsid w:val="006F4CFE"/>
    <w:rsid w:val="00700782"/>
    <w:rsid w:val="00703FD3"/>
    <w:rsid w:val="0071192D"/>
    <w:rsid w:val="00756B0C"/>
    <w:rsid w:val="00762CDD"/>
    <w:rsid w:val="007C4E6F"/>
    <w:rsid w:val="007C78B7"/>
    <w:rsid w:val="007D5151"/>
    <w:rsid w:val="007F2FA0"/>
    <w:rsid w:val="00825AAB"/>
    <w:rsid w:val="00865D25"/>
    <w:rsid w:val="008A553C"/>
    <w:rsid w:val="008C0547"/>
    <w:rsid w:val="008E33F3"/>
    <w:rsid w:val="00906B00"/>
    <w:rsid w:val="009201D5"/>
    <w:rsid w:val="00927698"/>
    <w:rsid w:val="00930AF7"/>
    <w:rsid w:val="009647BD"/>
    <w:rsid w:val="0098635D"/>
    <w:rsid w:val="009A6E39"/>
    <w:rsid w:val="009E04F1"/>
    <w:rsid w:val="00A45494"/>
    <w:rsid w:val="00A54184"/>
    <w:rsid w:val="00A70967"/>
    <w:rsid w:val="00A73FF9"/>
    <w:rsid w:val="00A85CFC"/>
    <w:rsid w:val="00AB0994"/>
    <w:rsid w:val="00AD14B6"/>
    <w:rsid w:val="00AD51F5"/>
    <w:rsid w:val="00AF0A30"/>
    <w:rsid w:val="00B13DFD"/>
    <w:rsid w:val="00B30396"/>
    <w:rsid w:val="00B47976"/>
    <w:rsid w:val="00B646BD"/>
    <w:rsid w:val="00B877F3"/>
    <w:rsid w:val="00B9546A"/>
    <w:rsid w:val="00BC603F"/>
    <w:rsid w:val="00BE2807"/>
    <w:rsid w:val="00C27BED"/>
    <w:rsid w:val="00C34BEE"/>
    <w:rsid w:val="00C3733D"/>
    <w:rsid w:val="00CB6155"/>
    <w:rsid w:val="00D15643"/>
    <w:rsid w:val="00D247C0"/>
    <w:rsid w:val="00D25E00"/>
    <w:rsid w:val="00D57EA6"/>
    <w:rsid w:val="00D634FC"/>
    <w:rsid w:val="00D647E1"/>
    <w:rsid w:val="00D64BBE"/>
    <w:rsid w:val="00D73A02"/>
    <w:rsid w:val="00D80E7F"/>
    <w:rsid w:val="00DA3F78"/>
    <w:rsid w:val="00DE6BA2"/>
    <w:rsid w:val="00E07E7E"/>
    <w:rsid w:val="00E11D9B"/>
    <w:rsid w:val="00E16F1C"/>
    <w:rsid w:val="00E27B56"/>
    <w:rsid w:val="00E345E0"/>
    <w:rsid w:val="00E516CB"/>
    <w:rsid w:val="00E937A9"/>
    <w:rsid w:val="00EA6DF0"/>
    <w:rsid w:val="00EA75AA"/>
    <w:rsid w:val="00EB7B49"/>
    <w:rsid w:val="00EE343C"/>
    <w:rsid w:val="00EE667D"/>
    <w:rsid w:val="00F0234C"/>
    <w:rsid w:val="00F32122"/>
    <w:rsid w:val="00F61E0B"/>
    <w:rsid w:val="00F62517"/>
    <w:rsid w:val="00F9656A"/>
    <w:rsid w:val="00F97A32"/>
    <w:rsid w:val="00FA2F1C"/>
    <w:rsid w:val="00FC5579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829BC"/>
  <w15:chartTrackingRefBased/>
  <w15:docId w15:val="{9D08361D-ABF5-4175-806E-90F9CBC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5A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3E40DD"/>
  </w:style>
  <w:style w:type="paragraph" w:styleId="Footer">
    <w:name w:val="footer"/>
    <w:basedOn w:val="Normal"/>
    <w:link w:val="FooterChar"/>
    <w:uiPriority w:val="99"/>
    <w:unhideWhenUsed/>
    <w:rsid w:val="003E40DD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3E40DD"/>
  </w:style>
  <w:style w:type="paragraph" w:styleId="BalloonText">
    <w:name w:val="Balloon Text"/>
    <w:basedOn w:val="Normal"/>
    <w:link w:val="BalloonTextChar"/>
    <w:uiPriority w:val="99"/>
    <w:semiHidden/>
    <w:unhideWhenUsed/>
    <w:rsid w:val="003E40DD"/>
    <w:pPr>
      <w:widowControl/>
      <w:autoSpaceDE/>
      <w:autoSpaceDN/>
    </w:pPr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0D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EA75AA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A75AA"/>
    <w:rPr>
      <w:rFonts w:ascii="Calibri" w:eastAsia="Calibri" w:hAnsi="Calibri" w:cs="Calibri"/>
      <w:sz w:val="21"/>
      <w:szCs w:val="21"/>
      <w:lang w:bidi="en-US"/>
    </w:rPr>
  </w:style>
  <w:style w:type="paragraph" w:styleId="NoSpacing">
    <w:name w:val="No Spacing"/>
    <w:link w:val="NoSpacingChar"/>
    <w:uiPriority w:val="1"/>
    <w:qFormat/>
    <w:rsid w:val="00EA75AA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NoSpacingChar">
    <w:name w:val="No Spacing Char"/>
    <w:link w:val="NoSpacing"/>
    <w:uiPriority w:val="1"/>
    <w:rsid w:val="00EA75AA"/>
    <w:rPr>
      <w:rFonts w:ascii="Calibri" w:eastAsia="MS Mincho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A7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5AA"/>
    <w:rPr>
      <w:rFonts w:ascii="Calibri" w:eastAsia="Calibri" w:hAnsi="Calibri" w:cs="Calibri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27698"/>
    <w:pPr>
      <w:ind w:left="720"/>
      <w:contextualSpacing/>
    </w:pPr>
  </w:style>
  <w:style w:type="paragraph" w:customStyle="1" w:styleId="Default">
    <w:name w:val="Default"/>
    <w:rsid w:val="00495AA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CAB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1612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Times New Roman"/>
      <w:sz w:val="20"/>
      <w:szCs w:val="20"/>
      <w:bdr w:val="nil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612"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FootnoteReference">
    <w:name w:val="footnote reference"/>
    <w:basedOn w:val="DefaultParagraphFont"/>
    <w:uiPriority w:val="99"/>
    <w:semiHidden/>
    <w:unhideWhenUsed/>
    <w:rsid w:val="00221612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865D2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6B0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E1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16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B7B49"/>
    <w:pPr>
      <w:spacing w:after="0" w:line="240" w:lineRule="auto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FF0B3F52EF74FB6ED3F7A2C1829DE" ma:contentTypeVersion="9" ma:contentTypeDescription="Create a new document." ma:contentTypeScope="" ma:versionID="a6d6d70be82235dc16b8b51c9d7f30a9">
  <xsd:schema xmlns:xsd="http://www.w3.org/2001/XMLSchema" xmlns:xs="http://www.w3.org/2001/XMLSchema" xmlns:p="http://schemas.microsoft.com/office/2006/metadata/properties" xmlns:ns3="72382ebe-daaa-49a2-8e1b-3658bb9faf7d" xmlns:ns4="bd82d32b-6b4d-404f-a18e-36f95082aa73" targetNamespace="http://schemas.microsoft.com/office/2006/metadata/properties" ma:root="true" ma:fieldsID="fc6cd8e366972b0ab8c5746633d2ffea" ns3:_="" ns4:_="">
    <xsd:import namespace="72382ebe-daaa-49a2-8e1b-3658bb9faf7d"/>
    <xsd:import namespace="bd82d32b-6b4d-404f-a18e-36f95082a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82ebe-daaa-49a2-8e1b-3658bb9faf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2d32b-6b4d-404f-a18e-36f95082a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FC43B-6946-4433-970E-E830DFAA8D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3F01F9-7EB2-427D-A714-5CEBAD9A0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82ebe-daaa-49a2-8e1b-3658bb9faf7d"/>
    <ds:schemaRef ds:uri="bd82d32b-6b4d-404f-a18e-36f95082a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71E2A-F988-4913-A4A3-9D112B5AD8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48B49F-EAD7-4864-BD06-0AF70442E4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Maytte Texidor Lopez</dc:creator>
  <cp:keywords/>
  <dc:description/>
  <cp:lastModifiedBy>Martínez De Jesús, María</cp:lastModifiedBy>
  <cp:revision>3</cp:revision>
  <cp:lastPrinted>2019-10-23T18:35:00Z</cp:lastPrinted>
  <dcterms:created xsi:type="dcterms:W3CDTF">2022-11-08T20:35:00Z</dcterms:created>
  <dcterms:modified xsi:type="dcterms:W3CDTF">2022-11-08T20:59:00Z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0x0101006F7FF0B3F52EF74FB6ED3F7A2C1829DE</vt:lpwstr>
  </property>
</Properties>
</file>